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officedocument/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bidi w:val="0"/>
        <w:spacing w:lineRule="auto" w:line="256"/>
        <w:ind w:hanging="0" w:start="0" w:end="0"/>
        <w:jc w:val="both"/>
        <w:rPr>
          <w:b/>
          <w:sz w:val="24"/>
          <w:szCs w:val="24"/>
          <w:lang w:val="sk-SK"/>
        </w:rPr>
      </w:pPr>
      <w:r>
        <w:rPr>
          <w:b/>
          <w:sz w:val="24"/>
          <w:szCs w:val="24"/>
        </w:rPr>
        <w:t>Stanovy občianskeho združenia Aliancia pre sociálnu ekonomiku na Slovensku</w:t>
      </w:r>
    </w:p>
    <w:p>
      <w:pPr>
        <w:pStyle w:val="Normal"/>
        <w:bidi w:val="0"/>
        <w:spacing w:lineRule="auto" w:line="256"/>
        <w:ind w:hanging="0" w:start="0" w:end="0"/>
        <w:jc w:val="both"/>
        <w:rPr>
          <w:b/>
          <w:lang w:val="sk-SK"/>
        </w:rPr>
      </w:pPr>
      <w:r>
        <w:rPr>
          <w:b/>
        </w:rPr>
        <w:t>Článok 1</w:t>
      </w:r>
    </w:p>
    <w:p>
      <w:pPr>
        <w:pStyle w:val="Normal"/>
        <w:bidi w:val="0"/>
        <w:spacing w:lineRule="auto" w:line="256"/>
        <w:ind w:hanging="0" w:start="0" w:end="0"/>
        <w:jc w:val="both"/>
        <w:rPr>
          <w:b/>
          <w:lang w:val="sk-SK"/>
        </w:rPr>
      </w:pPr>
      <w:r>
        <w:rPr>
          <w:b/>
        </w:rPr>
        <w:t>Názov a sídlo</w:t>
      </w:r>
    </w:p>
    <w:p>
      <w:pPr>
        <w:pStyle w:val="ListParagraph"/>
        <w:numPr>
          <w:ilvl w:val="1"/>
          <w:numId w:val="1"/>
        </w:numPr>
        <w:bidi w:val="0"/>
        <w:spacing w:lineRule="auto" w:line="256"/>
        <w:ind w:hanging="360" w:start="360" w:end="0"/>
        <w:jc w:val="both"/>
        <w:rPr>
          <w:lang w:val="sk-SK"/>
        </w:rPr>
      </w:pPr>
      <w:r>
        <w:rPr/>
        <w:t>Názov občianskeho združenia je Aliancia pre sociálnu ekonomiku na Slovensku (ďalej len „ASES“).</w:t>
      </w:r>
    </w:p>
    <w:p>
      <w:pPr>
        <w:pStyle w:val="ListParagraph"/>
        <w:numPr>
          <w:ilvl w:val="1"/>
          <w:numId w:val="1"/>
        </w:numPr>
        <w:bidi w:val="0"/>
        <w:spacing w:lineRule="auto" w:line="256"/>
        <w:ind w:hanging="360" w:start="360" w:end="0"/>
        <w:jc w:val="both"/>
        <w:rPr>
          <w:lang w:val="sk-SK"/>
        </w:rPr>
      </w:pPr>
      <w:r>
        <w:rPr/>
        <w:t>Sídlo občianskeho združenia je Čierny chodník 29/1, 831 07  Bratislava – Vajnory.</w:t>
      </w:r>
    </w:p>
    <w:p>
      <w:pPr>
        <w:pStyle w:val="Normal"/>
        <w:bidi w:val="0"/>
        <w:spacing w:lineRule="auto" w:line="256"/>
        <w:ind w:hanging="426" w:start="426" w:end="0"/>
        <w:jc w:val="both"/>
        <w:rPr>
          <w:lang w:val="sk-SK"/>
        </w:rPr>
      </w:pPr>
      <w:r>
        <w:rPr>
          <w:lang w:val="sk-SK"/>
        </w:rPr>
      </w:r>
    </w:p>
    <w:p>
      <w:pPr>
        <w:pStyle w:val="Normal"/>
        <w:bidi w:val="0"/>
        <w:spacing w:lineRule="auto" w:line="256"/>
        <w:ind w:hanging="0" w:start="0" w:end="0"/>
        <w:jc w:val="both"/>
        <w:rPr>
          <w:b/>
          <w:lang w:val="sk-SK"/>
        </w:rPr>
      </w:pPr>
      <w:r>
        <w:rPr>
          <w:b/>
        </w:rPr>
        <w:t>Článok 2</w:t>
      </w:r>
    </w:p>
    <w:p>
      <w:pPr>
        <w:pStyle w:val="Normal"/>
        <w:bidi w:val="0"/>
        <w:spacing w:lineRule="auto" w:line="256"/>
        <w:ind w:hanging="0" w:start="0" w:end="0"/>
        <w:jc w:val="both"/>
        <w:rPr>
          <w:b/>
          <w:lang w:val="sk-SK"/>
        </w:rPr>
      </w:pPr>
      <w:r>
        <w:rPr>
          <w:b/>
        </w:rPr>
        <w:t>Ciele</w:t>
      </w:r>
    </w:p>
    <w:p>
      <w:pPr>
        <w:pStyle w:val="ListParagraph"/>
        <w:numPr>
          <w:ilvl w:val="1"/>
          <w:numId w:val="2"/>
        </w:numPr>
        <w:bidi w:val="0"/>
        <w:spacing w:lineRule="auto" w:line="256"/>
        <w:ind w:hanging="360" w:start="360" w:end="0"/>
        <w:jc w:val="both"/>
        <w:rPr>
          <w:lang w:val="sk-SK"/>
        </w:rPr>
      </w:pPr>
      <w:r>
        <w:rPr/>
        <w:t>Základným cieľom ASES je propagácia, podpora a rozvoj sociálnej ekonomiky na Slovensku, ako aj špecificky  propagácia a podpora sociálneho podnikania a propagácia, podpora, vzájomná pomoc a spolupráca sociálnych podnikov – členov ASES a zastupovanie ich záujmov a potrieb. Napĺňaním tohto cieľa bude ASES prispievať k sociálne, hospodársky a zároveň ekologicky udržateľnému a regionálne vyváženému rozvoju a modernizácii Slovenskej republiky. Špecifickým cieľom ASES je propagácia, rozvoj a podpora spoločensky zodpovedného verejného obstarávania. Cieľom ASES je tiež združovanie subjektov sociálnej ekonomiky, ktoré dosahujú merateľný pozitívny sociálny vplyv poskytovaním rovnakej spoločensky prospešnej služby, ako aj reprezentácia registrovaných sociálnych podnikov a subjektov sociálnej ekonomiky.</w:t>
      </w:r>
    </w:p>
    <w:p>
      <w:pPr>
        <w:pStyle w:val="ListParagraph"/>
        <w:numPr>
          <w:ilvl w:val="1"/>
          <w:numId w:val="2"/>
        </w:numPr>
        <w:bidi w:val="0"/>
        <w:spacing w:lineRule="auto" w:line="256"/>
        <w:ind w:hanging="360" w:start="360" w:end="0"/>
        <w:jc w:val="both"/>
        <w:rPr>
          <w:lang w:val="sk-SK"/>
        </w:rPr>
      </w:pPr>
      <w:r>
        <w:rPr/>
        <w:t xml:space="preserve">Za účelom naplnenia tohto cieľa bude občianske združenie najmä: </w:t>
      </w:r>
    </w:p>
    <w:p>
      <w:pPr>
        <w:pStyle w:val="ListParagraph"/>
        <w:numPr>
          <w:ilvl w:val="0"/>
          <w:numId w:val="3"/>
        </w:numPr>
        <w:bidi w:val="0"/>
        <w:spacing w:lineRule="auto" w:line="256"/>
        <w:ind w:hanging="360" w:start="720" w:end="0"/>
        <w:jc w:val="both"/>
        <w:rPr>
          <w:lang w:val="sk-SK"/>
        </w:rPr>
      </w:pPr>
      <w:r>
        <w:rPr/>
        <w:t xml:space="preserve">spolupracovať s orgánmi a organizáciami štátu a samospráv, </w:t>
      </w:r>
    </w:p>
    <w:p>
      <w:pPr>
        <w:pStyle w:val="ListParagraph"/>
        <w:numPr>
          <w:ilvl w:val="0"/>
          <w:numId w:val="3"/>
        </w:numPr>
        <w:bidi w:val="0"/>
        <w:spacing w:lineRule="auto" w:line="256"/>
        <w:ind w:hanging="360" w:start="720" w:end="0"/>
        <w:jc w:val="both"/>
        <w:rPr>
          <w:lang w:val="sk-SK"/>
        </w:rPr>
      </w:pPr>
      <w:r>
        <w:rPr/>
        <w:t xml:space="preserve">spolupracovať s orgánmi a organizáciami Európskej únie, </w:t>
      </w:r>
    </w:p>
    <w:p>
      <w:pPr>
        <w:pStyle w:val="ListParagraph"/>
        <w:numPr>
          <w:ilvl w:val="0"/>
          <w:numId w:val="3"/>
        </w:numPr>
        <w:bidi w:val="0"/>
        <w:spacing w:lineRule="auto" w:line="256"/>
        <w:ind w:hanging="360" w:start="720" w:end="0"/>
        <w:jc w:val="both"/>
        <w:rPr>
          <w:lang w:val="sk-SK"/>
        </w:rPr>
      </w:pPr>
      <w:r>
        <w:rPr/>
        <w:t xml:space="preserve">pôsobiť v nadnárodných, najmä európskych, združeniach v oblasti sociálnej ekonomiky, </w:t>
      </w:r>
    </w:p>
    <w:p>
      <w:pPr>
        <w:pStyle w:val="ListParagraph"/>
        <w:numPr>
          <w:ilvl w:val="0"/>
          <w:numId w:val="3"/>
        </w:numPr>
        <w:bidi w:val="0"/>
        <w:spacing w:lineRule="auto" w:line="256"/>
        <w:ind w:hanging="360" w:start="720" w:end="0"/>
        <w:jc w:val="both"/>
        <w:rPr>
          <w:lang w:val="sk-SK"/>
        </w:rPr>
      </w:pPr>
      <w:r>
        <w:rPr/>
        <w:t>realizovať projekty poradenskej, vzdelávacej a finančnej podpory sociálnych podnikov,</w:t>
      </w:r>
    </w:p>
    <w:p>
      <w:pPr>
        <w:pStyle w:val="ListParagraph"/>
        <w:numPr>
          <w:ilvl w:val="0"/>
          <w:numId w:val="3"/>
        </w:numPr>
        <w:bidi w:val="0"/>
        <w:spacing w:lineRule="auto" w:line="256"/>
        <w:ind w:hanging="360" w:start="720" w:end="0"/>
        <w:jc w:val="both"/>
        <w:rPr>
          <w:lang w:val="sk-SK"/>
        </w:rPr>
      </w:pPr>
      <w:r>
        <w:rPr/>
        <w:t xml:space="preserve">realizovať projekty poradenskej, vzdelávacej a informačnej podpory spoločensky zodpovedného verejného obstarávania, </w:t>
      </w:r>
    </w:p>
    <w:p>
      <w:pPr>
        <w:pStyle w:val="ListParagraph"/>
        <w:numPr>
          <w:ilvl w:val="0"/>
          <w:numId w:val="3"/>
        </w:numPr>
        <w:bidi w:val="0"/>
        <w:spacing w:lineRule="auto" w:line="256"/>
        <w:ind w:hanging="360" w:start="720" w:end="0"/>
        <w:jc w:val="both"/>
        <w:rPr>
          <w:lang w:val="sk-SK"/>
        </w:rPr>
      </w:pPr>
      <w:r>
        <w:rPr/>
        <w:t>organizovať prezentácie, semináre, školenia, konferencie, podujatia pre médiá,</w:t>
      </w:r>
    </w:p>
    <w:p>
      <w:pPr>
        <w:pStyle w:val="ListParagraph"/>
        <w:numPr>
          <w:ilvl w:val="0"/>
          <w:numId w:val="3"/>
        </w:numPr>
        <w:bidi w:val="0"/>
        <w:spacing w:lineRule="auto" w:line="256"/>
        <w:ind w:hanging="360" w:start="720" w:end="0"/>
        <w:jc w:val="both"/>
        <w:rPr>
          <w:lang w:val="sk-SK"/>
        </w:rPr>
      </w:pPr>
      <w:r>
        <w:rPr/>
        <w:t xml:space="preserve">publicisticky rozširovať informácie o sociálnej ekonomike a zvlášť o sociálnom podnikaní. </w:t>
      </w:r>
    </w:p>
    <w:p>
      <w:pPr>
        <w:pStyle w:val="Normal"/>
        <w:bidi w:val="0"/>
        <w:spacing w:lineRule="auto" w:line="256"/>
        <w:ind w:hanging="426" w:start="426" w:end="0"/>
        <w:jc w:val="both"/>
        <w:rPr>
          <w:lang w:val="sk-SK"/>
        </w:rPr>
      </w:pPr>
      <w:r>
        <w:rPr>
          <w:lang w:val="sk-SK"/>
        </w:rPr>
      </w:r>
    </w:p>
    <w:p>
      <w:pPr>
        <w:pStyle w:val="Normal"/>
        <w:bidi w:val="0"/>
        <w:spacing w:lineRule="auto" w:line="256"/>
        <w:ind w:hanging="0" w:start="0" w:end="0"/>
        <w:jc w:val="both"/>
        <w:rPr>
          <w:b/>
          <w:lang w:val="sk-SK"/>
        </w:rPr>
      </w:pPr>
      <w:r>
        <w:rPr>
          <w:b/>
        </w:rPr>
        <w:t>Článok 3</w:t>
      </w:r>
    </w:p>
    <w:p>
      <w:pPr>
        <w:pStyle w:val="Normal"/>
        <w:bidi w:val="0"/>
        <w:spacing w:lineRule="auto" w:line="256"/>
        <w:ind w:hanging="0" w:start="0" w:end="0"/>
        <w:jc w:val="both"/>
        <w:rPr>
          <w:b/>
          <w:lang w:val="sk-SK"/>
        </w:rPr>
      </w:pPr>
      <w:r>
        <w:rPr>
          <w:b/>
        </w:rPr>
        <w:t>Členstvo</w:t>
      </w:r>
    </w:p>
    <w:p>
      <w:pPr>
        <w:pStyle w:val="ListParagraph"/>
        <w:numPr>
          <w:ilvl w:val="1"/>
          <w:numId w:val="4"/>
        </w:numPr>
        <w:bidi w:val="0"/>
        <w:spacing w:lineRule="auto" w:line="256"/>
        <w:ind w:hanging="360" w:start="360" w:end="0"/>
        <w:jc w:val="both"/>
        <w:rPr>
          <w:lang w:val="sk-SK"/>
        </w:rPr>
      </w:pPr>
      <w:r>
        <w:rPr/>
        <w:t xml:space="preserve">Členstvo v ASES je dobrovoľné. Členom môže byť každá právnická osoba, ktorá pôsobí v oblasti sociálnej ekonomiky v Slovenskej republike a prejaví súhlas so stanovami a programovými dokumentmi ASES podaním písomnej prihlášky. Členom môže byť aj každá fyzická osoba, ktorá sa významnou mierou zaslúžila o rozvoj sociálnej ekonomiky, alebo svojim doterajším či súčasným pracovným pôsobením môže významne prispieť k rozvoju sociálnej ekonomiky. </w:t>
      </w:r>
    </w:p>
    <w:p>
      <w:pPr>
        <w:pStyle w:val="ListParagraph"/>
        <w:numPr>
          <w:ilvl w:val="1"/>
          <w:numId w:val="4"/>
        </w:numPr>
        <w:bidi w:val="0"/>
        <w:spacing w:lineRule="auto" w:line="256"/>
        <w:ind w:hanging="360" w:start="360" w:end="0"/>
        <w:jc w:val="both"/>
        <w:rPr>
          <w:lang w:val="sk-SK"/>
        </w:rPr>
      </w:pPr>
      <w:r>
        <w:rPr/>
        <w:t xml:space="preserve">Členstvo v ASES vzniká prijatím za člena na základe rozhodnutia predsedníctva ASES o podanej prihláške a to dňom zápisu do zoznamu členov, o čom predsedníctvo členovi vydá osvedčenie. </w:t>
      </w:r>
    </w:p>
    <w:p>
      <w:pPr>
        <w:pStyle w:val="ListParagraph"/>
        <w:numPr>
          <w:ilvl w:val="1"/>
          <w:numId w:val="4"/>
        </w:numPr>
        <w:bidi w:val="0"/>
        <w:spacing w:lineRule="auto" w:line="256"/>
        <w:ind w:hanging="360" w:start="360" w:end="0"/>
        <w:jc w:val="both"/>
        <w:rPr>
          <w:lang w:val="sk-SK"/>
        </w:rPr>
      </w:pPr>
      <w:r>
        <w:rPr/>
        <w:t xml:space="preserve">Členovia ASES majú právo: </w:t>
      </w:r>
    </w:p>
    <w:p>
      <w:pPr>
        <w:pStyle w:val="ListParagraph"/>
        <w:numPr>
          <w:ilvl w:val="0"/>
          <w:numId w:val="5"/>
        </w:numPr>
        <w:bidi w:val="0"/>
        <w:spacing w:lineRule="auto" w:line="256"/>
        <w:ind w:hanging="360" w:start="720" w:end="0"/>
        <w:jc w:val="both"/>
        <w:rPr>
          <w:lang w:val="sk-SK"/>
        </w:rPr>
      </w:pPr>
      <w:r>
        <w:rPr/>
        <w:t xml:space="preserve">podieľať sa na činnosti ASES, </w:t>
      </w:r>
    </w:p>
    <w:p>
      <w:pPr>
        <w:pStyle w:val="ListParagraph"/>
        <w:numPr>
          <w:ilvl w:val="0"/>
          <w:numId w:val="5"/>
        </w:numPr>
        <w:bidi w:val="0"/>
        <w:spacing w:lineRule="auto" w:line="256"/>
        <w:ind w:hanging="360" w:start="720" w:end="0"/>
        <w:jc w:val="both"/>
        <w:rPr>
          <w:lang w:val="sk-SK"/>
        </w:rPr>
      </w:pPr>
      <w:r>
        <w:rPr/>
        <w:t xml:space="preserve">voliť a byť volení do orgánov ASES,  </w:t>
      </w:r>
    </w:p>
    <w:p>
      <w:pPr>
        <w:pStyle w:val="ListParagraph"/>
        <w:numPr>
          <w:ilvl w:val="0"/>
          <w:numId w:val="5"/>
        </w:numPr>
        <w:bidi w:val="0"/>
        <w:spacing w:lineRule="auto" w:line="256"/>
        <w:ind w:hanging="360" w:start="720" w:end="0"/>
        <w:jc w:val="both"/>
        <w:rPr>
          <w:lang w:val="sk-SK"/>
        </w:rPr>
      </w:pPr>
      <w:r>
        <w:rPr/>
        <w:t>obracať sa na orgány ASES s námetmi, podnetmi a sťažnosťami,</w:t>
      </w:r>
    </w:p>
    <w:p>
      <w:pPr>
        <w:pStyle w:val="ListParagraph"/>
        <w:numPr>
          <w:ilvl w:val="0"/>
          <w:numId w:val="5"/>
        </w:numPr>
        <w:bidi w:val="0"/>
        <w:spacing w:lineRule="auto" w:line="256"/>
        <w:ind w:hanging="360" w:start="720" w:end="0"/>
        <w:jc w:val="both"/>
        <w:rPr>
          <w:lang w:val="sk-SK"/>
        </w:rPr>
      </w:pPr>
      <w:r>
        <w:rPr/>
        <w:t xml:space="preserve">byť informovaní o činnosti ASES a jej orgánov, </w:t>
      </w:r>
    </w:p>
    <w:p>
      <w:pPr>
        <w:pStyle w:val="ListParagraph"/>
        <w:numPr>
          <w:ilvl w:val="0"/>
          <w:numId w:val="5"/>
        </w:numPr>
        <w:bidi w:val="0"/>
        <w:spacing w:lineRule="auto" w:line="256"/>
        <w:ind w:hanging="360" w:start="720" w:end="0"/>
        <w:jc w:val="both"/>
        <w:rPr>
          <w:lang w:val="sk-SK"/>
        </w:rPr>
      </w:pPr>
      <w:r>
        <w:rPr/>
        <w:t xml:space="preserve">využívať služby a pomoc, ktorú ASES poskytuje svojim členom. </w:t>
      </w:r>
    </w:p>
    <w:p>
      <w:pPr>
        <w:pStyle w:val="Normal"/>
        <w:bidi w:val="0"/>
        <w:spacing w:lineRule="auto" w:line="256"/>
        <w:ind w:hanging="0" w:start="0" w:end="0"/>
        <w:jc w:val="both"/>
        <w:rPr>
          <w:lang w:val="sk-SK"/>
        </w:rPr>
      </w:pPr>
      <w:r>
        <w:rPr/>
        <w:t xml:space="preserve">3.4  Členovia ASES sú povinní: </w:t>
      </w:r>
    </w:p>
    <w:p>
      <w:pPr>
        <w:pStyle w:val="ListParagraph"/>
        <w:numPr>
          <w:ilvl w:val="0"/>
          <w:numId w:val="6"/>
        </w:numPr>
        <w:bidi w:val="0"/>
        <w:spacing w:lineRule="auto" w:line="256"/>
        <w:ind w:hanging="360" w:start="720" w:end="0"/>
        <w:jc w:val="both"/>
        <w:rPr>
          <w:lang w:val="sk-SK"/>
        </w:rPr>
      </w:pPr>
      <w:r>
        <w:rPr/>
        <w:t xml:space="preserve">dodržiavať stanovy ASES, </w:t>
      </w:r>
    </w:p>
    <w:p>
      <w:pPr>
        <w:pStyle w:val="ListParagraph"/>
        <w:numPr>
          <w:ilvl w:val="0"/>
          <w:numId w:val="6"/>
        </w:numPr>
        <w:bidi w:val="0"/>
        <w:spacing w:lineRule="auto" w:line="256"/>
        <w:ind w:hanging="360" w:start="720" w:end="0"/>
        <w:jc w:val="both"/>
        <w:rPr>
          <w:lang w:val="sk-SK"/>
        </w:rPr>
      </w:pPr>
      <w:r>
        <w:rPr/>
        <w:t xml:space="preserve">podľa svojich možností a schopností podieľať sa na činnosti ASES a pomáhať jej orgánom pri plnení ich úloh, </w:t>
      </w:r>
    </w:p>
    <w:p>
      <w:pPr>
        <w:pStyle w:val="ListParagraph"/>
        <w:numPr>
          <w:ilvl w:val="0"/>
          <w:numId w:val="6"/>
        </w:numPr>
        <w:bidi w:val="0"/>
        <w:spacing w:lineRule="auto" w:line="256"/>
        <w:ind w:hanging="360" w:start="720" w:end="0"/>
        <w:jc w:val="both"/>
        <w:rPr>
          <w:lang w:val="sk-SK"/>
        </w:rPr>
      </w:pPr>
      <w:r>
        <w:rPr/>
        <w:t xml:space="preserve">platiť členský príspevok, ak o tejto povinnosti rozhodne zhromaždenie členov, </w:t>
      </w:r>
    </w:p>
    <w:p>
      <w:pPr>
        <w:pStyle w:val="ListParagraph"/>
        <w:numPr>
          <w:ilvl w:val="0"/>
          <w:numId w:val="6"/>
        </w:numPr>
        <w:bidi w:val="0"/>
        <w:spacing w:lineRule="auto" w:line="256"/>
        <w:ind w:hanging="360" w:start="720" w:end="0"/>
        <w:jc w:val="both"/>
        <w:rPr>
          <w:lang w:val="sk-SK"/>
        </w:rPr>
      </w:pPr>
      <w:r>
        <w:rPr/>
        <w:t xml:space="preserve">ochraňovať a zveľaďovať majetok ASES. </w:t>
      </w:r>
    </w:p>
    <w:p>
      <w:pPr>
        <w:pStyle w:val="Normal"/>
        <w:bidi w:val="0"/>
        <w:spacing w:lineRule="auto" w:line="256"/>
        <w:ind w:hanging="0" w:start="0" w:end="0"/>
        <w:jc w:val="both"/>
        <w:rPr>
          <w:lang w:val="sk-SK"/>
        </w:rPr>
      </w:pPr>
      <w:r>
        <w:rPr/>
        <w:t>3.5  Členstvo zaniká:</w:t>
      </w:r>
    </w:p>
    <w:p>
      <w:pPr>
        <w:pStyle w:val="ListParagraph"/>
        <w:numPr>
          <w:ilvl w:val="0"/>
          <w:numId w:val="7"/>
        </w:numPr>
        <w:bidi w:val="0"/>
        <w:spacing w:lineRule="auto" w:line="256"/>
        <w:ind w:hanging="360" w:start="720" w:end="0"/>
        <w:jc w:val="both"/>
        <w:rPr>
          <w:lang w:val="sk-SK"/>
        </w:rPr>
      </w:pPr>
      <w:r>
        <w:rPr/>
        <w:t xml:space="preserve">vystúpením, ktoré je písomne oznámené predsedníctvu, </w:t>
      </w:r>
    </w:p>
    <w:p>
      <w:pPr>
        <w:pStyle w:val="ListParagraph"/>
        <w:numPr>
          <w:ilvl w:val="0"/>
          <w:numId w:val="7"/>
        </w:numPr>
        <w:bidi w:val="0"/>
        <w:spacing w:lineRule="auto" w:line="256"/>
        <w:ind w:hanging="360" w:start="720" w:end="0"/>
        <w:jc w:val="both"/>
        <w:rPr>
          <w:lang w:val="sk-SK"/>
        </w:rPr>
      </w:pPr>
      <w:r>
        <w:rPr/>
        <w:t xml:space="preserve">úmrtím fyzickej, resp. zánikom právnickej osoby, </w:t>
      </w:r>
    </w:p>
    <w:p>
      <w:pPr>
        <w:pStyle w:val="ListParagraph"/>
        <w:numPr>
          <w:ilvl w:val="0"/>
          <w:numId w:val="7"/>
        </w:numPr>
        <w:bidi w:val="0"/>
        <w:spacing w:lineRule="auto" w:line="256"/>
        <w:ind w:hanging="360" w:start="720" w:end="0"/>
        <w:jc w:val="both"/>
        <w:rPr>
          <w:lang w:val="sk-SK"/>
        </w:rPr>
      </w:pPr>
      <w:r>
        <w:rPr/>
        <w:t xml:space="preserve">zánikom ASES, </w:t>
      </w:r>
    </w:p>
    <w:p>
      <w:pPr>
        <w:pStyle w:val="ListParagraph"/>
        <w:numPr>
          <w:ilvl w:val="0"/>
          <w:numId w:val="7"/>
        </w:numPr>
        <w:bidi w:val="0"/>
        <w:spacing w:lineRule="auto" w:line="256"/>
        <w:ind w:hanging="360" w:start="720" w:end="0"/>
        <w:jc w:val="both"/>
        <w:rPr>
          <w:lang w:val="sk-SK"/>
        </w:rPr>
      </w:pPr>
      <w:r>
        <w:rPr/>
        <w:t xml:space="preserve">vyškrtnutím z dôvodu nečinnosti člena, </w:t>
      </w:r>
    </w:p>
    <w:p>
      <w:pPr>
        <w:pStyle w:val="ListParagraph"/>
        <w:numPr>
          <w:ilvl w:val="0"/>
          <w:numId w:val="7"/>
        </w:numPr>
        <w:bidi w:val="0"/>
        <w:spacing w:lineRule="auto" w:line="256"/>
        <w:ind w:hanging="360" w:start="720" w:end="0"/>
        <w:jc w:val="both"/>
        <w:rPr>
          <w:lang w:val="sk-SK"/>
        </w:rPr>
      </w:pPr>
      <w:r>
        <w:rPr/>
        <w:t>vylúčením predsedníctvom, ak člen opakovane porušuje stanovy, alebo z iných dôležitých dôvodov,</w:t>
      </w:r>
    </w:p>
    <w:p>
      <w:pPr>
        <w:pStyle w:val="ListParagraph"/>
        <w:numPr>
          <w:ilvl w:val="0"/>
          <w:numId w:val="7"/>
        </w:numPr>
        <w:bidi w:val="0"/>
        <w:spacing w:lineRule="auto" w:line="256"/>
        <w:ind w:hanging="360" w:start="720" w:end="0"/>
        <w:jc w:val="both"/>
        <w:rPr>
          <w:lang w:val="sk-SK"/>
        </w:rPr>
      </w:pPr>
      <w:r>
        <w:rPr/>
        <w:t xml:space="preserve">neuhradením členského , ak o ňom rozhodne zhromaždenie členov. </w:t>
      </w:r>
    </w:p>
    <w:p>
      <w:pPr>
        <w:pStyle w:val="ListParagraph"/>
        <w:bidi w:val="0"/>
        <w:spacing w:lineRule="auto" w:line="256"/>
        <w:ind w:hanging="0" w:start="360" w:end="0"/>
        <w:jc w:val="both"/>
        <w:rPr>
          <w:lang w:val="sk-SK"/>
        </w:rPr>
      </w:pPr>
      <w:r>
        <w:rPr>
          <w:lang w:val="sk-SK"/>
        </w:rPr>
      </w:r>
    </w:p>
    <w:p>
      <w:pPr>
        <w:pStyle w:val="Normal"/>
        <w:bidi w:val="0"/>
        <w:spacing w:lineRule="auto" w:line="256"/>
        <w:ind w:hanging="0" w:start="0" w:end="0"/>
        <w:jc w:val="both"/>
        <w:rPr>
          <w:b/>
          <w:lang w:val="sk-SK"/>
        </w:rPr>
      </w:pPr>
      <w:r>
        <w:rPr>
          <w:b/>
        </w:rPr>
        <w:t>Článok 4</w:t>
      </w:r>
    </w:p>
    <w:p>
      <w:pPr>
        <w:pStyle w:val="Normal"/>
        <w:bidi w:val="0"/>
        <w:spacing w:lineRule="auto" w:line="256"/>
        <w:ind w:hanging="0" w:start="0" w:end="0"/>
        <w:jc w:val="both"/>
        <w:rPr>
          <w:b/>
          <w:lang w:val="sk-SK"/>
        </w:rPr>
      </w:pPr>
      <w:r>
        <w:rPr>
          <w:b/>
        </w:rPr>
        <w:t>Orgány ASES</w:t>
      </w:r>
    </w:p>
    <w:p>
      <w:pPr>
        <w:pStyle w:val="ListParagraph"/>
        <w:numPr>
          <w:ilvl w:val="1"/>
          <w:numId w:val="8"/>
        </w:numPr>
        <w:bidi w:val="0"/>
        <w:spacing w:lineRule="auto" w:line="256"/>
        <w:ind w:hanging="360" w:start="360" w:end="0"/>
        <w:jc w:val="both"/>
        <w:rPr>
          <w:lang w:val="sk-SK"/>
        </w:rPr>
      </w:pPr>
      <w:r>
        <w:rPr/>
        <w:t xml:space="preserve">Orgánmi ASES sú: </w:t>
      </w:r>
    </w:p>
    <w:p>
      <w:pPr>
        <w:pStyle w:val="ListParagraph"/>
        <w:numPr>
          <w:ilvl w:val="0"/>
          <w:numId w:val="9"/>
        </w:numPr>
        <w:bidi w:val="0"/>
        <w:spacing w:lineRule="auto" w:line="256"/>
        <w:ind w:hanging="360" w:start="360" w:end="0"/>
        <w:jc w:val="both"/>
        <w:rPr>
          <w:lang w:val="sk-SK"/>
        </w:rPr>
      </w:pPr>
      <w:r>
        <w:rPr/>
        <w:t xml:space="preserve">zhromaždenie členov, </w:t>
      </w:r>
    </w:p>
    <w:p>
      <w:pPr>
        <w:pStyle w:val="ListParagraph"/>
        <w:numPr>
          <w:ilvl w:val="0"/>
          <w:numId w:val="9"/>
        </w:numPr>
        <w:bidi w:val="0"/>
        <w:spacing w:lineRule="auto" w:line="256"/>
        <w:ind w:hanging="360" w:start="360" w:end="0"/>
        <w:jc w:val="both"/>
        <w:rPr>
          <w:lang w:val="sk-SK"/>
        </w:rPr>
      </w:pPr>
      <w:r>
        <w:rPr/>
        <w:t>predsedníctvo,</w:t>
      </w:r>
    </w:p>
    <w:p>
      <w:pPr>
        <w:pStyle w:val="ListParagraph"/>
        <w:numPr>
          <w:ilvl w:val="0"/>
          <w:numId w:val="9"/>
        </w:numPr>
        <w:bidi w:val="0"/>
        <w:spacing w:lineRule="auto" w:line="256"/>
        <w:ind w:hanging="360" w:start="360" w:end="0"/>
        <w:jc w:val="both"/>
        <w:rPr>
          <w:lang w:val="sk-SK"/>
        </w:rPr>
      </w:pPr>
      <w:r>
        <w:rPr/>
        <w:t>predseda,</w:t>
      </w:r>
    </w:p>
    <w:p>
      <w:pPr>
        <w:pStyle w:val="ListParagraph"/>
        <w:numPr>
          <w:ilvl w:val="0"/>
          <w:numId w:val="9"/>
        </w:numPr>
        <w:bidi w:val="0"/>
        <w:spacing w:lineRule="auto" w:line="256"/>
        <w:ind w:hanging="360" w:start="360" w:end="0"/>
        <w:jc w:val="both"/>
        <w:rPr>
          <w:lang w:val="sk-SK"/>
        </w:rPr>
      </w:pPr>
      <w:r>
        <w:rPr/>
        <w:t>kontrolná komisia</w:t>
      </w:r>
    </w:p>
    <w:p>
      <w:pPr>
        <w:pStyle w:val="ListParagraph"/>
        <w:bidi w:val="0"/>
        <w:spacing w:lineRule="auto" w:line="256"/>
        <w:ind w:hanging="0" w:start="360" w:end="0"/>
        <w:jc w:val="both"/>
        <w:rPr>
          <w:lang w:val="sk-SK"/>
        </w:rPr>
      </w:pPr>
      <w:r>
        <w:rPr>
          <w:lang w:val="sk-SK"/>
        </w:rPr>
      </w:r>
    </w:p>
    <w:p>
      <w:pPr>
        <w:pStyle w:val="ListParagraph"/>
        <w:numPr>
          <w:ilvl w:val="1"/>
          <w:numId w:val="8"/>
        </w:numPr>
        <w:bidi w:val="0"/>
        <w:spacing w:lineRule="auto" w:line="256"/>
        <w:ind w:hanging="360" w:start="360" w:end="0"/>
        <w:jc w:val="both"/>
        <w:rPr>
          <w:lang w:val="sk-SK"/>
        </w:rPr>
      </w:pPr>
      <w:r>
        <w:rPr/>
        <w:t xml:space="preserve">Najvyšším orgánom ASES jej zhromaždenie členov a tvoria ho všetci členovia združenia. Schádza sa minimálne raz za dva roky. Zvoláva ho predseda zaslaním písomnej pozvánky najmenej 14 kalendárnych dní pred termínom konania, ktorý schváli predsedníctvo. Zhromaždenie členov je schopné sa uznášať, ak je na ňom prítomná nadpolovičná väčšina členov ASES. Ak v zvolenom termíne nie je zhromaždenie členov schopné sa uznášať podľa predošlej vety, predseda ASES zvolá zhromaždenie v náhradnom termíne do 30 minút a toto náhradné zhromaždenie je uznášaniaschopné, ak je na ňom prítomná aspoň štvrtina členov ASES. Do pôsobnosti zhromaždenia členov patrí: </w:t>
      </w:r>
    </w:p>
    <w:p>
      <w:pPr>
        <w:pStyle w:val="ListParagraph"/>
        <w:numPr>
          <w:ilvl w:val="0"/>
          <w:numId w:val="10"/>
        </w:numPr>
        <w:bidi w:val="0"/>
        <w:spacing w:lineRule="auto" w:line="256"/>
        <w:ind w:hanging="360" w:start="360" w:end="0"/>
        <w:jc w:val="both"/>
        <w:rPr>
          <w:lang w:val="sk-SK"/>
        </w:rPr>
      </w:pPr>
      <w:r>
        <w:rPr/>
        <w:t xml:space="preserve">schvaľovanie stanov, ich zmien a doplnkov, </w:t>
      </w:r>
    </w:p>
    <w:p>
      <w:pPr>
        <w:pStyle w:val="ListParagraph"/>
        <w:numPr>
          <w:ilvl w:val="0"/>
          <w:numId w:val="10"/>
        </w:numPr>
        <w:bidi w:val="0"/>
        <w:spacing w:lineRule="auto" w:line="256"/>
        <w:ind w:hanging="360" w:start="360" w:end="0"/>
        <w:jc w:val="both"/>
        <w:rPr>
          <w:lang w:val="sk-SK"/>
        </w:rPr>
      </w:pPr>
      <w:r>
        <w:rPr/>
        <w:t xml:space="preserve">schvaľovanie programových dokumentov, </w:t>
      </w:r>
    </w:p>
    <w:p>
      <w:pPr>
        <w:pStyle w:val="ListParagraph"/>
        <w:numPr>
          <w:ilvl w:val="0"/>
          <w:numId w:val="10"/>
        </w:numPr>
        <w:bidi w:val="0"/>
        <w:spacing w:lineRule="auto" w:line="256"/>
        <w:ind w:hanging="360" w:start="360" w:end="0"/>
        <w:jc w:val="both"/>
        <w:rPr>
          <w:lang w:val="sk-SK"/>
        </w:rPr>
      </w:pPr>
      <w:r>
        <w:rPr/>
        <w:t>rozhodnutie o povinnosti platiť členský príspevok, vrátane určenia jeho výšky,</w:t>
      </w:r>
    </w:p>
    <w:p>
      <w:pPr>
        <w:pStyle w:val="ListParagraph"/>
        <w:numPr>
          <w:ilvl w:val="0"/>
          <w:numId w:val="10"/>
        </w:numPr>
        <w:bidi w:val="0"/>
        <w:spacing w:lineRule="auto" w:line="256"/>
        <w:ind w:hanging="360" w:start="360" w:end="0"/>
        <w:jc w:val="both"/>
        <w:rPr>
          <w:b/>
          <w:lang w:val="sk-SK"/>
        </w:rPr>
      </w:pPr>
      <w:r>
        <w:rPr/>
        <w:t xml:space="preserve">voľba a odvolávanie všetkých orgánov ASES, </w:t>
      </w:r>
    </w:p>
    <w:p>
      <w:pPr>
        <w:pStyle w:val="ListParagraph"/>
        <w:numPr>
          <w:ilvl w:val="0"/>
          <w:numId w:val="10"/>
        </w:numPr>
        <w:bidi w:val="0"/>
        <w:spacing w:lineRule="auto" w:line="256"/>
        <w:ind w:hanging="360" w:start="360" w:end="0"/>
        <w:jc w:val="both"/>
        <w:rPr>
          <w:lang w:val="sk-SK"/>
        </w:rPr>
      </w:pPr>
      <w:r>
        <w:rPr/>
        <w:t>vytváranie poradných orgánov ASES a voľba ich členov,</w:t>
      </w:r>
    </w:p>
    <w:p>
      <w:pPr>
        <w:pStyle w:val="ListParagraph"/>
        <w:numPr>
          <w:ilvl w:val="0"/>
          <w:numId w:val="10"/>
        </w:numPr>
        <w:bidi w:val="0"/>
        <w:spacing w:lineRule="auto" w:line="256"/>
        <w:ind w:hanging="360" w:start="360" w:end="0"/>
        <w:jc w:val="both"/>
        <w:rPr>
          <w:lang w:val="sk-SK"/>
        </w:rPr>
      </w:pPr>
      <w:r>
        <w:rPr/>
        <w:t>schválenie výročnej správy, rozpočtu a správy o hospodárení,</w:t>
      </w:r>
    </w:p>
    <w:p>
      <w:pPr>
        <w:pStyle w:val="ListParagraph"/>
        <w:numPr>
          <w:ilvl w:val="0"/>
          <w:numId w:val="10"/>
        </w:numPr>
        <w:bidi w:val="0"/>
        <w:spacing w:lineRule="auto" w:line="256"/>
        <w:ind w:hanging="360" w:start="360" w:end="0"/>
        <w:jc w:val="both"/>
        <w:rPr>
          <w:lang w:val="sk-SK"/>
        </w:rPr>
      </w:pPr>
      <w:r>
        <w:rPr/>
        <w:t xml:space="preserve">rozhodnúť o zániku združenia a spôsobe zániku, </w:t>
      </w:r>
    </w:p>
    <w:p>
      <w:pPr>
        <w:pStyle w:val="ListParagraph"/>
        <w:numPr>
          <w:ilvl w:val="0"/>
          <w:numId w:val="10"/>
        </w:numPr>
        <w:bidi w:val="0"/>
        <w:spacing w:lineRule="auto" w:line="256"/>
        <w:ind w:hanging="360" w:start="360" w:end="0"/>
        <w:jc w:val="both"/>
        <w:rPr>
          <w:lang w:val="sk-SK"/>
        </w:rPr>
      </w:pPr>
      <w:r>
        <w:rPr/>
        <w:t xml:space="preserve">ukladať záväzné úlohy všetkým orgánom ASES, vrátane predsedu, </w:t>
      </w:r>
    </w:p>
    <w:p>
      <w:pPr>
        <w:pStyle w:val="ListParagraph"/>
        <w:numPr>
          <w:ilvl w:val="0"/>
          <w:numId w:val="10"/>
        </w:numPr>
        <w:bidi w:val="0"/>
        <w:spacing w:lineRule="auto" w:line="256"/>
        <w:ind w:hanging="360" w:start="360" w:end="0"/>
        <w:jc w:val="both"/>
        <w:rPr>
          <w:lang w:val="sk-SK"/>
        </w:rPr>
      </w:pPr>
      <w:r>
        <w:rPr/>
        <w:t xml:space="preserve">čokoľvek iné, čo podľa stanov nepatrí do pôsobnosti iného orgánu ASES. </w:t>
      </w:r>
    </w:p>
    <w:p>
      <w:pPr>
        <w:pStyle w:val="ListParagraph"/>
        <w:bidi w:val="0"/>
        <w:spacing w:lineRule="auto" w:line="256"/>
        <w:ind w:hanging="0" w:start="360" w:end="0"/>
        <w:jc w:val="both"/>
        <w:rPr>
          <w:lang w:val="sk-SK"/>
        </w:rPr>
      </w:pPr>
      <w:r>
        <w:rPr>
          <w:lang w:val="sk-SK"/>
        </w:rPr>
      </w:r>
    </w:p>
    <w:p>
      <w:pPr>
        <w:pStyle w:val="ListParagraph"/>
        <w:numPr>
          <w:ilvl w:val="1"/>
          <w:numId w:val="8"/>
        </w:numPr>
        <w:bidi w:val="0"/>
        <w:spacing w:lineRule="auto" w:line="256"/>
        <w:ind w:hanging="360" w:start="360" w:end="0"/>
        <w:jc w:val="both"/>
        <w:rPr>
          <w:lang w:val="sk-SK"/>
        </w:rPr>
      </w:pPr>
      <w:r>
        <w:rPr/>
        <w:t>Činnosť ASES medzi dvoma zhromaždeniami členov riadi predsedníctvo, ktoré má päť členom, ktorí sú volení na obdobie štyroch rokov. Jedným z nich je predseda ASES. Predsedníctvo je kolektívny riadiaci orgán ASES, ktorý zabezpečuje strategické plánovanie a koordináciu činnosti organizácie. Členom predsedníctva sa môže stať každý člen – fyzická osoba, alebo zástupca člena – právnickej osoby. Spomedzi členov predsedníctva môže predseda určiť aj podpredsedu ASES. Členovia predsedníctva musia dodržiavať zásadu straníckej neutrality pri svojich verejných vystúpeniach tak, aby ich aktivity nemohli viesť k spojeniu ASES s konkrétnou politickou stranou. Mandát člena predsedníctva zaniká, ak sa člen nezúčastní na troch po sebe idúcich zasadaniach predsedníctva, alebo ak je 3 mesiace neaktívny pri plnení záverov zasadaní predsedníctva, alebo ak zásadne poruší stanovy, alebo ak je právoplatne odsúdený za úmyselný trestný čin. Ak počet členov predsedníctva klesne pod troch, predseda zorganizuje voľbu per rollam, v ktorej členovia ASES zvolia toľko členov predsedníctva, aby počet jeho členov dosiahol päť. Voľba je platná, ak sa nej zúčastní nadpolovičná väčšina členov ASES. Predsedníctvo sa schádza minimálne raz za 3 mesiace a je schopné uznášať sa, ak je na zasadaní prítomná nadpolovičná väčšina jeho členov. Na zasadaní predsedníctva sa môže s hlasom poradným z vlastnej vôle zúčastniť každý člen kontrolnej komisie. Do pôsobnosti predsedníctva patrí:</w:t>
      </w:r>
    </w:p>
    <w:p>
      <w:pPr>
        <w:pStyle w:val="ListParagraph"/>
        <w:numPr>
          <w:ilvl w:val="0"/>
          <w:numId w:val="11"/>
        </w:numPr>
        <w:bidi w:val="0"/>
        <w:spacing w:lineRule="auto" w:line="256"/>
        <w:ind w:hanging="360" w:start="720" w:end="0"/>
        <w:jc w:val="both"/>
        <w:rPr>
          <w:lang w:val="sk-SK"/>
        </w:rPr>
      </w:pPr>
      <w:r>
        <w:rPr/>
        <w:t>určenie termínu zhromaždenia členov a schválenie návrhu jeho programu,</w:t>
      </w:r>
    </w:p>
    <w:p>
      <w:pPr>
        <w:pStyle w:val="ListParagraph"/>
        <w:numPr>
          <w:ilvl w:val="0"/>
          <w:numId w:val="11"/>
        </w:numPr>
        <w:bidi w:val="0"/>
        <w:spacing w:lineRule="auto" w:line="256"/>
        <w:ind w:hanging="360" w:start="720" w:end="0"/>
        <w:jc w:val="both"/>
        <w:rPr>
          <w:lang w:val="sk-SK"/>
        </w:rPr>
      </w:pPr>
      <w:r>
        <w:rPr/>
        <w:t xml:space="preserve">schválenie návrhov pre zhromaždenie členov, vrátane návrhov výročnej správy, rozpočtu a správy o hospodárení, </w:t>
      </w:r>
    </w:p>
    <w:p>
      <w:pPr>
        <w:pStyle w:val="ListParagraph"/>
        <w:numPr>
          <w:ilvl w:val="0"/>
          <w:numId w:val="11"/>
        </w:numPr>
        <w:bidi w:val="0"/>
        <w:spacing w:lineRule="auto" w:line="256"/>
        <w:ind w:hanging="360" w:start="720" w:end="0"/>
        <w:jc w:val="both"/>
        <w:rPr>
          <w:lang w:val="sk-SK"/>
        </w:rPr>
      </w:pPr>
      <w:r>
        <w:rPr/>
        <w:t>riešenie podnetov, návrhov, pripomienok a sťažností členov ASES a plnenie uznesení zhromaždenia členov,</w:t>
      </w:r>
    </w:p>
    <w:p>
      <w:pPr>
        <w:pStyle w:val="ListParagraph"/>
        <w:numPr>
          <w:ilvl w:val="0"/>
          <w:numId w:val="11"/>
        </w:numPr>
        <w:bidi w:val="0"/>
        <w:spacing w:lineRule="auto" w:line="256"/>
        <w:ind w:hanging="360" w:start="720" w:end="0"/>
        <w:jc w:val="both"/>
        <w:rPr>
          <w:lang w:val="sk-SK"/>
        </w:rPr>
      </w:pPr>
      <w:r>
        <w:rPr/>
        <w:t>rozhodovanie o prijatí nových členov ASES,</w:t>
      </w:r>
    </w:p>
    <w:p>
      <w:pPr>
        <w:pStyle w:val="ListParagraph"/>
        <w:numPr>
          <w:ilvl w:val="0"/>
          <w:numId w:val="11"/>
        </w:numPr>
        <w:bidi w:val="0"/>
        <w:spacing w:lineRule="auto" w:line="256"/>
        <w:ind w:hanging="360" w:start="720" w:end="0"/>
        <w:jc w:val="both"/>
        <w:rPr>
          <w:lang w:val="sk-SK"/>
        </w:rPr>
      </w:pPr>
      <w:r>
        <w:rPr/>
        <w:t xml:space="preserve">vyškrtnutie členov ASES, </w:t>
      </w:r>
    </w:p>
    <w:p>
      <w:pPr>
        <w:pStyle w:val="ListParagraph"/>
        <w:numPr>
          <w:ilvl w:val="0"/>
          <w:numId w:val="11"/>
        </w:numPr>
        <w:bidi w:val="0"/>
        <w:spacing w:lineRule="auto" w:line="256"/>
        <w:ind w:hanging="360" w:start="720" w:end="0"/>
        <w:jc w:val="both"/>
        <w:rPr>
          <w:lang w:val="sk-SK"/>
        </w:rPr>
      </w:pPr>
      <w:r>
        <w:rPr/>
        <w:t>schválenie plánu činnosti predsedníctva a úloh predsedu a podpredsedov, ak ich zhromaždenie členov určilo,</w:t>
      </w:r>
    </w:p>
    <w:p>
      <w:pPr>
        <w:pStyle w:val="ListParagraph"/>
        <w:numPr>
          <w:ilvl w:val="0"/>
          <w:numId w:val="11"/>
        </w:numPr>
        <w:bidi w:val="0"/>
        <w:spacing w:lineRule="auto" w:line="256"/>
        <w:ind w:hanging="360" w:start="720" w:end="0"/>
        <w:jc w:val="both"/>
        <w:rPr>
          <w:lang w:val="sk-SK"/>
        </w:rPr>
      </w:pPr>
      <w:r>
        <w:rPr/>
        <w:t xml:space="preserve">schválenie zásad hospodárenia ASES nad rámec čl. 5 stanov ASES, </w:t>
      </w:r>
    </w:p>
    <w:p>
      <w:pPr>
        <w:pStyle w:val="ListParagraph"/>
        <w:numPr>
          <w:ilvl w:val="0"/>
          <w:numId w:val="11"/>
        </w:numPr>
        <w:bidi w:val="0"/>
        <w:spacing w:lineRule="auto" w:line="256"/>
        <w:ind w:hanging="360" w:start="720" w:end="0"/>
        <w:jc w:val="both"/>
        <w:rPr>
          <w:lang w:val="sk-SK"/>
        </w:rPr>
      </w:pPr>
      <w:r>
        <w:rPr/>
        <w:t xml:space="preserve">schvaľovanie projektov, ktorých rozpočet, ako aj zmlúv, ktorých plnenie zo strany ASES prekračuje 20 000 (slovom dvadsaťtisíc) eur, </w:t>
      </w:r>
    </w:p>
    <w:p>
      <w:pPr>
        <w:pStyle w:val="ListParagraph"/>
        <w:numPr>
          <w:ilvl w:val="0"/>
          <w:numId w:val="11"/>
        </w:numPr>
        <w:bidi w:val="0"/>
        <w:spacing w:lineRule="auto" w:line="256"/>
        <w:ind w:hanging="360" w:start="720" w:end="0"/>
        <w:jc w:val="both"/>
        <w:rPr>
          <w:lang w:val="sk-SK"/>
        </w:rPr>
      </w:pPr>
      <w:r>
        <w:rPr/>
        <w:t xml:space="preserve">vytváranie stálych alebo dočasných pracovných skupín ASES, </w:t>
      </w:r>
    </w:p>
    <w:p>
      <w:pPr>
        <w:pStyle w:val="ListParagraph"/>
        <w:numPr>
          <w:ilvl w:val="0"/>
          <w:numId w:val="11"/>
        </w:numPr>
        <w:bidi w:val="0"/>
        <w:spacing w:lineRule="auto" w:line="256"/>
        <w:ind w:hanging="360" w:start="720" w:end="0"/>
        <w:jc w:val="both"/>
        <w:rPr>
          <w:lang w:val="sk-SK"/>
        </w:rPr>
      </w:pPr>
      <w:r>
        <w:rPr/>
        <w:t xml:space="preserve">vstup ASES do národných a medzinárodných organizácií, ktorý musí byť ratifikovaný na najbližšom zhromaždení členov, </w:t>
      </w:r>
    </w:p>
    <w:p>
      <w:pPr>
        <w:pStyle w:val="ListParagraph"/>
        <w:numPr>
          <w:ilvl w:val="0"/>
          <w:numId w:val="11"/>
        </w:numPr>
        <w:bidi w:val="0"/>
        <w:spacing w:lineRule="auto" w:line="256"/>
        <w:ind w:hanging="360" w:start="720" w:end="0"/>
        <w:jc w:val="both"/>
        <w:rPr>
          <w:lang w:val="sk-SK"/>
        </w:rPr>
      </w:pPr>
      <w:r>
        <w:rPr/>
        <w:t xml:space="preserve">komunikácia s orgánmi a organizáciami štátu a samospráv, ako aj s orgánmi a organizáciami Európskej únie, v prípadoch, ktoré si vyhradí. </w:t>
      </w:r>
    </w:p>
    <w:p>
      <w:pPr>
        <w:pStyle w:val="ListParagraph"/>
        <w:bidi w:val="0"/>
        <w:spacing w:lineRule="auto" w:line="256"/>
        <w:ind w:hanging="0" w:start="720" w:end="0"/>
        <w:jc w:val="both"/>
        <w:rPr>
          <w:lang w:val="sk-SK"/>
        </w:rPr>
      </w:pPr>
      <w:r>
        <w:rPr>
          <w:lang w:val="sk-SK"/>
        </w:rPr>
      </w:r>
    </w:p>
    <w:p>
      <w:pPr>
        <w:pStyle w:val="ListParagraph"/>
        <w:numPr>
          <w:ilvl w:val="1"/>
          <w:numId w:val="8"/>
        </w:numPr>
        <w:bidi w:val="0"/>
        <w:spacing w:lineRule="auto" w:line="256"/>
        <w:ind w:hanging="360" w:start="360" w:end="0"/>
        <w:jc w:val="both"/>
        <w:rPr>
          <w:lang w:val="sk-SK"/>
        </w:rPr>
      </w:pPr>
      <w:r>
        <w:rPr/>
        <w:t>Štatutárnym orgánom ASES, konajúcim v jeho mene je predseda, ktorý</w:t>
      </w:r>
      <w:r>
        <w:rPr>
          <w:rFonts w:eastAsia="NSimSun" w:cs="Lucida Sans" w:ascii="Liberation Serif" w:hAnsi="Liberation Serif"/>
          <w:kern w:val="2"/>
          <w:sz w:val="24"/>
          <w:szCs w:val="24"/>
          <w:lang w:val="hi-IN" w:eastAsia="zh-CN" w:bidi="hi-IN"/>
        </w:rPr>
        <w:t xml:space="preserve"> </w:t>
      </w:r>
      <w:r>
        <w:rPr/>
        <w:t>nesie plnú zodpovednosť za výkonné riadenie organizácie. Prvé volebné obdobie predsedu od ustanovujúceho zhromaždenia členov je dva roky.  Ďalšie volebné obdobia  predsedu sú 4 roky. Vzdať funkcie sa môže písomným oznámením predsedníctvu. V takom prípade vykonáva funkciu štatutárneho zástupcu ASES podpredseda, a ak ho zhromaždenie členov neurčí, predsedníctvo určí spomedzi svojich členov štatutárneho zástupcu ASES do najbližšieho zhromaždenia členov. Predseda zvoláva zhromaždenie členov v termíne, ktoré určí predsedníctvo, alebo na základe písomnej žiadosti aspoň tretiny členov do 14 kalendárnych dní od jej doručenia. Ak nekoná podľa predošlej vety, zhromaždenie členov zvolá predsedníctvom poverený člen predsedníctva. Predseda zvoláva zasadania predsedníctva minimálne raz za tri mesiace, alebo na základe písomnej žiadosti člena predsedníctva do 5 kalendárnych dní od jej doručenia. Predseda informuje členov predsedníctva o svojej činnosti spôsobom určeným predsedníctvom. Predseda informuje členov ASES o svojej činnosti, ako aj o činnosti predsedníctva spôsobom, ktoré určí zhromaždenie členov, a ak neurčí, tak spôsobom, ktorý určí predsedníctvo. V prípade, že zo zdravotných či iných dôvodov hodných osobitného zreteľa nemôže predseda vykonávať dočasne svoju funkciu, písomne splnomocní na výkon štatutára podpredsedu ASES .</w:t>
      </w:r>
    </w:p>
    <w:p>
      <w:pPr>
        <w:pStyle w:val="ListParagraph"/>
        <w:bidi w:val="0"/>
        <w:spacing w:lineRule="auto" w:line="256"/>
        <w:ind w:hanging="0" w:start="360" w:end="0"/>
        <w:jc w:val="both"/>
        <w:rPr>
          <w:lang w:val="sk-SK"/>
        </w:rPr>
      </w:pPr>
      <w:r>
        <w:rPr>
          <w:lang w:val="sk-SK"/>
        </w:rPr>
      </w:r>
    </w:p>
    <w:p>
      <w:pPr>
        <w:pStyle w:val="ListParagraph"/>
        <w:numPr>
          <w:ilvl w:val="1"/>
          <w:numId w:val="8"/>
        </w:numPr>
        <w:bidi w:val="0"/>
        <w:spacing w:lineRule="auto" w:line="256"/>
        <w:ind w:hanging="360" w:start="360" w:end="0"/>
        <w:jc w:val="both"/>
        <w:rPr>
          <w:lang w:val="sk-SK"/>
        </w:rPr>
      </w:pPr>
      <w:r>
        <w:rPr/>
        <w:t xml:space="preserve">Kontrolná komisia je a koná ako kolektívny orgán, ktorý vykonáva kontrolnú a auditnú činnosť na základe úloh uložených mu zhromaždením členov, alebo z vlastnej iniciatívy, ako aj rozhodcovskú činnosť v prípade sporu o zásadnom porušení stanov podľa čl. 4 ods. 4.3. Má troch členov a jej volebné obdobie trvá 4 roky. Mandát člena kontrolnej komisie zaniká, ak je 3 mesiace neaktívny pri plnení záverov zasadaní a úloh kontrolnej komisie, alebo ak zásadne poruší stanovy, alebo ak je právoplatne odsúdený za úmyselný trestný čin. V takom prípade predseda ASES zorganizuje voľbu per rollam, v ktorej členovia ASES zvolia nového člena kontrolnej komisie. Voľba je platná, ak sa nej zúčastní nadpolovičná väčšina členov ASES. Spomedzi svojich členov si volí a odvoláva predsedu. Kontrolná komisia Bezodkladne koná aj na základe podnetov a sťažností členov ASES, ktoré mu boli písomne doručené. Pre výkon svojej činnosti sú členovia kontrolnej komisie pri konaní na základe jej rozhodnutia oprávnení nahliadnuť do všetkých zmlúv a kompletnej účtovnej agendy, ako aj akýchkoľvek dokumentov ASES súvisiacich s jej mandátom a sú oprávnení vyžadovať od predsedu alebo členov predsedníctva všetky potrebné informácie. O svojich zisteniach, alebo odborných stanoviskách kontrolná komisia bezodkladne informuje ňou vybrané orgány ASES, pričom predkladá aj návrhy opatrení na odstránenie zistených nedostatkov. Kontrolná komisia posudzuje a jej predseda, alebo iný ňou poverený člen sa na zasadaní predsedníctva vyjadruje k návrhom výročnej správy, rozpočtu a správy o hospodárení, pričom kontrolná komisia môže navyše predkladať zhromaždeniu členov vlastné správy o svojej činnosti a zisteniach, vrátane návrhov na následné opatrenia. Účasť na zasadaniach predsedníctva slúži k prezentácii nezávislého dohľadu a odborných stanovísk k prerokovávaným otázkam a poskytovaniu spätnej väzby k súladu činnosti ASES s právnymi predpismi a internými pravidlami.  </w:t>
      </w:r>
      <w:r>
        <w:rPr>
          <w:rFonts w:eastAsia="NSimSun" w:cs="Lucida Sans" w:ascii="Segoe UI Variable Text;ui-sans-" w:hAnsi="Segoe UI Variable Text;ui-sans-"/>
          <w:color w:val="0D0D0D"/>
          <w:kern w:val="2"/>
          <w:sz w:val="21"/>
          <w:szCs w:val="24"/>
          <w:lang w:val="hi-IN" w:eastAsia="zh-CN" w:bidi="hi-IN"/>
        </w:rPr>
        <w:t xml:space="preserve"> </w:t>
      </w:r>
      <w:r>
        <w:rPr/>
        <w:t xml:space="preserve">Svojou činnosťou kontrolná komisia prispieva k zvyšovaniu dôveryhodnosti organizácie a k posilňovaniu zásad dobrej správy. Pri výkone svojich povinností sa riadi zásadami objektivity, nezávislosti a nestrannosti. </w:t>
      </w:r>
    </w:p>
    <w:p>
      <w:pPr>
        <w:pStyle w:val="Normal"/>
        <w:bidi w:val="0"/>
        <w:spacing w:lineRule="auto" w:line="256"/>
        <w:ind w:hanging="0" w:start="0" w:end="0"/>
        <w:jc w:val="both"/>
        <w:rPr>
          <w:lang w:val="sk-SK"/>
        </w:rPr>
      </w:pPr>
      <w:r>
        <w:rPr>
          <w:lang w:val="sk-SK"/>
        </w:rPr>
      </w:r>
    </w:p>
    <w:p>
      <w:pPr>
        <w:pStyle w:val="Normal"/>
        <w:bidi w:val="0"/>
        <w:spacing w:lineRule="auto" w:line="256"/>
        <w:ind w:hanging="0" w:start="0" w:end="0"/>
        <w:jc w:val="both"/>
        <w:rPr>
          <w:b/>
          <w:lang w:val="sk-SK"/>
        </w:rPr>
      </w:pPr>
      <w:r>
        <w:rPr>
          <w:b/>
        </w:rPr>
        <w:t>Článok 5</w:t>
      </w:r>
    </w:p>
    <w:p>
      <w:pPr>
        <w:pStyle w:val="Normal"/>
        <w:bidi w:val="0"/>
        <w:spacing w:lineRule="auto" w:line="256"/>
        <w:ind w:hanging="0" w:start="0" w:end="0"/>
        <w:jc w:val="both"/>
        <w:rPr>
          <w:b/>
          <w:lang w:val="sk-SK"/>
        </w:rPr>
      </w:pPr>
      <w:r>
        <w:rPr>
          <w:b/>
        </w:rPr>
        <w:t>Zásady hospodárenia</w:t>
      </w:r>
    </w:p>
    <w:p>
      <w:pPr>
        <w:pStyle w:val="ListParagraph"/>
        <w:numPr>
          <w:ilvl w:val="1"/>
          <w:numId w:val="12"/>
        </w:numPr>
        <w:bidi w:val="0"/>
        <w:spacing w:lineRule="auto" w:line="256"/>
        <w:ind w:hanging="360" w:start="360" w:end="0"/>
        <w:jc w:val="both"/>
        <w:rPr>
          <w:lang w:val="sk-SK"/>
        </w:rPr>
      </w:pPr>
      <w:r>
        <w:rPr/>
        <w:t>Združenie hospodári so svojím majetkom podľa schváleného rozpočtu, v súlade so všeobecne záväznými predpismi Slovenskej republiky. Predseda ako štatutárny orgán môže predložiť žiadosť o grant na projekt, ktorého rozpočet presahuje, alebo podpísať grantovú zmluvu na sumu presahujúcu 100 000 (slovom stotisíc) eur. . Pri realizácii projektov financovaných z externých grantov predseda koná samostatne v súlade s rozpočtom a podmienkami konkrétneho projektu, pričom o uzavretých zmluvách  informuje predsedníctvo. Finančné operácie a rozhodovanie musia byť v súlade s cieľmi združenia a aktivitami, ktoré podporujú jeho činnosť. Ochrana majetku, jeho evidencia a hospodárenie s ním sa vykonáva v súlade so všeobecne záväznými predpismi . Majetok môže byť použitý len na dosahovanie cieľov ASES, resp. na ostatné aktivity, ktoré sú v súlade so stanovami. Majetok ASES tvoria:</w:t>
      </w:r>
    </w:p>
    <w:p>
      <w:pPr>
        <w:pStyle w:val="ListParagraph"/>
        <w:numPr>
          <w:ilvl w:val="0"/>
          <w:numId w:val="13"/>
        </w:numPr>
        <w:bidi w:val="0"/>
        <w:spacing w:lineRule="auto" w:line="256"/>
        <w:ind w:hanging="360" w:start="720" w:end="0"/>
        <w:jc w:val="both"/>
        <w:rPr>
          <w:lang w:val="sk-SK"/>
        </w:rPr>
      </w:pPr>
      <w:r>
        <w:rPr/>
        <w:t xml:space="preserve">členské príspevky, ak o nich rozhodlo zhromaždenie členov, </w:t>
      </w:r>
    </w:p>
    <w:p>
      <w:pPr>
        <w:pStyle w:val="ListParagraph"/>
        <w:numPr>
          <w:ilvl w:val="0"/>
          <w:numId w:val="13"/>
        </w:numPr>
        <w:bidi w:val="0"/>
        <w:spacing w:lineRule="auto" w:line="256"/>
        <w:ind w:hanging="360" w:start="720" w:end="0"/>
        <w:jc w:val="both"/>
        <w:rPr>
          <w:lang w:val="sk-SK"/>
        </w:rPr>
      </w:pPr>
      <w:r>
        <w:rPr/>
        <w:t>dotácie, granty, dary,</w:t>
      </w:r>
    </w:p>
    <w:p>
      <w:pPr>
        <w:pStyle w:val="ListParagraph"/>
        <w:numPr>
          <w:ilvl w:val="0"/>
          <w:numId w:val="13"/>
        </w:numPr>
        <w:bidi w:val="0"/>
        <w:spacing w:lineRule="auto" w:line="256"/>
        <w:ind w:hanging="360" w:start="720" w:end="0"/>
        <w:jc w:val="both"/>
        <w:rPr>
          <w:lang w:val="sk-SK"/>
        </w:rPr>
      </w:pPr>
      <w:r>
        <w:rPr/>
        <w:t>iné príjmy dosiahnuté v súlade so stanovami a všeobecne záväznými právnymi predpismi.</w:t>
      </w:r>
    </w:p>
    <w:p>
      <w:pPr>
        <w:pStyle w:val="ListParagraph"/>
        <w:numPr>
          <w:ilvl w:val="0"/>
          <w:numId w:val="13"/>
        </w:numPr>
        <w:bidi w:val="0"/>
        <w:spacing w:lineRule="auto" w:line="256"/>
        <w:ind w:hanging="360" w:start="720" w:end="0"/>
        <w:jc w:val="both"/>
        <w:rPr>
          <w:lang w:val="sk-SK"/>
        </w:rPr>
      </w:pPr>
      <w:r>
        <w:rPr/>
        <w:t xml:space="preserve">Predseda je zodpovedný za riadne vedenie finančných operácií združenia a zabezpečenie ich transparentnosti. Ochrana zdrojov a ich efektívne využitie sú prioritami hospodárenia, pričom všetky výdavky musia byť zdokumentované a oprávnené v súlade s cieľmi združenia. Hospodárenie združenia podlieha kontrole v súlade so stanovami a internými predpismi. </w:t>
      </w:r>
    </w:p>
    <w:p>
      <w:pPr>
        <w:pStyle w:val="Normal"/>
        <w:bidi w:val="0"/>
        <w:spacing w:lineRule="auto" w:line="256"/>
        <w:ind w:hanging="0" w:start="0" w:end="0"/>
        <w:jc w:val="both"/>
        <w:rPr>
          <w:lang w:val="sk-SK"/>
        </w:rPr>
      </w:pPr>
      <w:r>
        <w:rPr>
          <w:lang w:val="sk-SK"/>
        </w:rPr>
      </w:r>
    </w:p>
    <w:p>
      <w:pPr>
        <w:pStyle w:val="Normal"/>
        <w:bidi w:val="0"/>
        <w:spacing w:lineRule="auto" w:line="256"/>
        <w:ind w:hanging="0" w:start="0" w:end="0"/>
        <w:jc w:val="both"/>
        <w:rPr>
          <w:b/>
          <w:lang w:val="sk-SK"/>
        </w:rPr>
      </w:pPr>
      <w:r>
        <w:rPr>
          <w:b/>
        </w:rPr>
        <w:t>Článok 6</w:t>
      </w:r>
    </w:p>
    <w:p>
      <w:pPr>
        <w:pStyle w:val="Normal"/>
        <w:bidi w:val="0"/>
        <w:spacing w:lineRule="auto" w:line="256"/>
        <w:ind w:hanging="0" w:start="0" w:end="0"/>
        <w:jc w:val="both"/>
        <w:rPr>
          <w:b/>
          <w:lang w:val="sk-SK"/>
        </w:rPr>
      </w:pPr>
      <w:r>
        <w:rPr>
          <w:b/>
        </w:rPr>
        <w:t>Zánik združenia</w:t>
      </w:r>
    </w:p>
    <w:p>
      <w:pPr>
        <w:pStyle w:val="Normal"/>
        <w:bidi w:val="0"/>
        <w:spacing w:lineRule="auto" w:line="256"/>
        <w:ind w:hanging="0" w:start="0" w:end="0"/>
        <w:jc w:val="both"/>
        <w:rPr>
          <w:lang w:val="sk-SK"/>
        </w:rPr>
      </w:pPr>
      <w:r>
        <w:rPr/>
        <w:t>6.1  Združenie zaniká:</w:t>
      </w:r>
    </w:p>
    <w:p>
      <w:pPr>
        <w:pStyle w:val="ListParagraph"/>
        <w:numPr>
          <w:ilvl w:val="0"/>
          <w:numId w:val="14"/>
        </w:numPr>
        <w:bidi w:val="0"/>
        <w:spacing w:lineRule="auto" w:line="256"/>
        <w:ind w:hanging="360" w:start="360" w:end="0"/>
        <w:jc w:val="both"/>
        <w:rPr>
          <w:lang w:val="sk-SK"/>
        </w:rPr>
      </w:pPr>
      <w:r>
        <w:rPr/>
        <w:t xml:space="preserve">zlúčením s iným občianskym združením, </w:t>
      </w:r>
    </w:p>
    <w:p>
      <w:pPr>
        <w:pStyle w:val="ListParagraph"/>
        <w:numPr>
          <w:ilvl w:val="0"/>
          <w:numId w:val="14"/>
        </w:numPr>
        <w:bidi w:val="0"/>
        <w:spacing w:lineRule="auto" w:line="256"/>
        <w:ind w:hanging="360" w:start="360" w:end="0"/>
        <w:jc w:val="both"/>
        <w:rPr>
          <w:lang w:val="sk-SK"/>
        </w:rPr>
      </w:pPr>
      <w:r>
        <w:rPr/>
        <w:t xml:space="preserve">dobrovoľným rozpustením. </w:t>
      </w:r>
    </w:p>
    <w:p>
      <w:pPr>
        <w:pStyle w:val="ListParagraph"/>
        <w:bidi w:val="0"/>
        <w:spacing w:lineRule="auto" w:line="256"/>
        <w:ind w:hanging="0" w:start="360" w:end="0"/>
        <w:jc w:val="both"/>
        <w:rPr>
          <w:lang w:val="sk-SK"/>
        </w:rPr>
      </w:pPr>
      <w:r>
        <w:rPr>
          <w:lang w:val="sk-SK"/>
        </w:rPr>
      </w:r>
    </w:p>
    <w:p>
      <w:pPr>
        <w:pStyle w:val="ListParagraph"/>
        <w:numPr>
          <w:ilvl w:val="1"/>
          <w:numId w:val="15"/>
        </w:numPr>
        <w:bidi w:val="0"/>
        <w:spacing w:lineRule="auto" w:line="256"/>
        <w:ind w:hanging="360" w:start="360" w:end="0"/>
        <w:jc w:val="both"/>
        <w:rPr>
          <w:lang w:val="sk-SK"/>
        </w:rPr>
      </w:pPr>
      <w:r>
        <w:rPr/>
        <w:t>O zániku rozhoduje zhromaždenie členov, pričom zároveň rozhodne aj o prechode práv a povinností k majetku združenia. V prípade dobrovoľného rozpustenia vymenuje zhromaždenie členov likvidátora. Likvidátor vyrovná záväzky združenia a so zvyšným majetkom naloží podľa rozhodnutia zhromaždenia členov. Likvidátor oznámi zánik a likvidáciu združenia do 15 kalendárnych dní Ministerstvu vnútra Slovenskej republiky.</w:t>
      </w:r>
    </w:p>
    <w:p>
      <w:pPr>
        <w:pStyle w:val="Normal"/>
        <w:bidi w:val="0"/>
        <w:spacing w:lineRule="auto" w:line="256"/>
        <w:ind w:hanging="0" w:start="0" w:end="0"/>
        <w:jc w:val="both"/>
        <w:rPr>
          <w:lang w:val="sk-SK"/>
        </w:rPr>
      </w:pPr>
      <w:r>
        <w:rPr>
          <w:lang w:val="sk-SK"/>
        </w:rPr>
      </w:r>
    </w:p>
    <w:p>
      <w:pPr>
        <w:pStyle w:val="Normal"/>
        <w:bidi w:val="0"/>
        <w:spacing w:lineRule="auto" w:line="256"/>
        <w:ind w:hanging="0" w:start="0" w:end="0"/>
        <w:jc w:val="both"/>
        <w:rPr>
          <w:b/>
          <w:lang w:val="sk-SK"/>
        </w:rPr>
      </w:pPr>
      <w:r>
        <w:rPr>
          <w:b/>
        </w:rPr>
        <w:t>Článok 7</w:t>
      </w:r>
    </w:p>
    <w:p>
      <w:pPr>
        <w:pStyle w:val="Normal"/>
        <w:bidi w:val="0"/>
        <w:spacing w:lineRule="auto" w:line="256"/>
        <w:ind w:hanging="0" w:start="0" w:end="0"/>
        <w:jc w:val="both"/>
        <w:rPr>
          <w:b/>
          <w:lang w:val="sk-SK"/>
        </w:rPr>
      </w:pPr>
      <w:r>
        <w:rPr>
          <w:b/>
        </w:rPr>
        <w:t>Záverečné a prechodné ustanovenia</w:t>
      </w:r>
    </w:p>
    <w:p>
      <w:pPr>
        <w:pStyle w:val="ListParagraph"/>
        <w:numPr>
          <w:ilvl w:val="1"/>
          <w:numId w:val="16"/>
        </w:numPr>
        <w:bidi w:val="0"/>
        <w:spacing w:lineRule="auto" w:line="256"/>
        <w:ind w:hanging="426" w:start="426" w:end="0"/>
        <w:jc w:val="both"/>
        <w:rPr>
          <w:lang w:val="sk-SK"/>
        </w:rPr>
      </w:pPr>
      <w:r>
        <w:rPr/>
        <w:t>Združenie vzniká registráciou na Ministerstve vnútra Slovenskej republiky a stanovy nadobúdajú účinnosť dňom registrácie.</w:t>
      </w:r>
    </w:p>
    <w:p>
      <w:pPr>
        <w:pStyle w:val="ListParagraph"/>
        <w:bidi w:val="0"/>
        <w:spacing w:lineRule="auto" w:line="256"/>
        <w:ind w:hanging="0" w:start="426" w:end="0"/>
        <w:jc w:val="both"/>
        <w:rPr>
          <w:lang w:val="sk-SK"/>
        </w:rPr>
      </w:pPr>
      <w:r>
        <w:rPr>
          <w:lang w:val="sk-SK"/>
        </w:rPr>
      </w:r>
    </w:p>
    <w:p>
      <w:pPr>
        <w:pStyle w:val="ListParagraph"/>
        <w:numPr>
          <w:ilvl w:val="1"/>
          <w:numId w:val="16"/>
        </w:numPr>
        <w:bidi w:val="0"/>
        <w:spacing w:lineRule="auto" w:line="256"/>
        <w:ind w:hanging="426" w:start="426" w:end="0"/>
        <w:jc w:val="both"/>
        <w:rPr>
          <w:lang w:val="sk-SK"/>
        </w:rPr>
      </w:pPr>
      <w:r>
        <w:rPr/>
        <w:t>Pre účely zápisu do registra občianskych združení je prvým štatutárny orgánom splnomocnenec prípravného výboru, ktorý túto funkciu vykonáva do zvolenia predsedu.</w:t>
      </w:r>
    </w:p>
    <w:p>
      <w:pPr>
        <w:pStyle w:val="ListParagraph"/>
        <w:bidi w:val="0"/>
        <w:spacing w:lineRule="auto" w:line="256"/>
        <w:ind w:hanging="0" w:start="426" w:end="0"/>
        <w:jc w:val="both"/>
        <w:rPr>
          <w:lang w:val="sk-SK"/>
        </w:rPr>
      </w:pPr>
      <w:r>
        <w:rPr>
          <w:lang w:val="sk-SK"/>
        </w:rPr>
      </w:r>
    </w:p>
    <w:p>
      <w:pPr>
        <w:pStyle w:val="ListParagraph"/>
        <w:numPr>
          <w:ilvl w:val="1"/>
          <w:numId w:val="16"/>
        </w:numPr>
        <w:bidi w:val="0"/>
        <w:spacing w:lineRule="auto" w:line="256"/>
        <w:ind w:hanging="426" w:start="426" w:end="0"/>
        <w:jc w:val="both"/>
        <w:rPr>
          <w:lang w:val="sk-SK"/>
        </w:rPr>
      </w:pPr>
      <w:r>
        <w:rPr/>
        <w:t>Splnomocnenec prípravného výboru zvolá prvé zhromaždenie členov do 30 kalendárnych dní odo dňa doručenia jedného exempláru stanov, na ktorom Ministerstvo vnútra Slovenskej republiky vyznačí deň registrácie ASES. Ak tak splnomocnenec prípravného výboru neurobí, zhromaždenie členov zvolá iný člen prípravného výboru.</w:t>
      </w:r>
    </w:p>
    <w:p>
      <w:pPr>
        <w:pStyle w:val="ListParagraph"/>
        <w:bidi w:val="0"/>
        <w:spacing w:lineRule="auto" w:line="256"/>
        <w:ind w:hanging="0" w:start="426" w:end="0"/>
        <w:jc w:val="both"/>
        <w:rPr>
          <w:lang w:val="sk-SK"/>
        </w:rPr>
      </w:pPr>
      <w:r>
        <w:rPr>
          <w:lang w:val="sk-SK"/>
        </w:rPr>
      </w:r>
    </w:p>
    <w:p>
      <w:pPr>
        <w:pStyle w:val="ListParagraph"/>
        <w:numPr>
          <w:ilvl w:val="1"/>
          <w:numId w:val="16"/>
        </w:numPr>
        <w:bidi w:val="0"/>
        <w:spacing w:lineRule="auto" w:line="256"/>
        <w:ind w:hanging="426" w:start="426" w:end="0"/>
        <w:jc w:val="both"/>
        <w:rPr>
          <w:lang w:val="sk-SK"/>
        </w:rPr>
      </w:pPr>
      <w:r>
        <w:rPr/>
        <w:t xml:space="preserve">Do zvolenia predsedníctva ASES vykonáva jeho pôsobnosť v plnom rozsahu prípravný výbor, pričom rozhodnutia na tento účel prijíma jednomyseľne. </w:t>
      </w:r>
    </w:p>
    <w:p>
      <w:pPr>
        <w:pStyle w:val="Normal"/>
        <w:bidi w:val="0"/>
        <w:jc w:val="start"/>
        <w:rPr/>
      </w:pPr>
      <w:r>
        <w:rPr/>
      </w:r>
    </w:p>
    <w:sectPr>
      <w:type w:val="nextPage"/>
      <w:pgSz w:w="11906" w:h="16838"/>
      <w:pgMar w:left="1134" w:right="1134" w:gutter="0" w:header="0" w:top="1134" w:footer="0" w:bottom="1134"/>
      <w:pgNumType w:fmt="decimal"/>
      <w:formProt w:val="fals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characterSet="windows-1252"/>
    <w:family w:val="roman"/>
    <w:pitch w:val="variable"/>
  </w:font>
  <w:font w:name="Symbol">
    <w:charset w:val="02"/>
    <w:family w:val="roman"/>
    <w:pitch w:val="variable"/>
  </w:font>
  <w:font w:name="Arial">
    <w:charset w:val="00" w:characterSet="windows-1252"/>
    <w:family w:val="swiss"/>
    <w:pitch w:val="variable"/>
  </w:font>
  <w:font w:name="Liberation Serif">
    <w:altName w:val="Times New Roman"/>
    <w:charset w:val="ee" w:characterSet="windows-1250"/>
    <w:family w:val="roman"/>
    <w:pitch w:val="variable"/>
  </w:font>
  <w:font w:name="Liberation Sans">
    <w:altName w:val="Arial"/>
    <w:charset w:val="ee" w:characterSet="windows-1250"/>
    <w:family w:val="swiss"/>
    <w:pitch w:val="variable"/>
  </w:font>
  <w:font w:name="Calibri">
    <w:charset w:val="ee" w:characterSet="windows-1250"/>
    <w:family w:val="auto"/>
    <w:pitch w:val="variable"/>
  </w:font>
  <w:font w:name="Liberation Serif">
    <w:altName w:val="Times New Roman"/>
    <w:charset w:val="ee" w:characterSet="windows-1250"/>
    <w:family w:val="auto"/>
    <w:pitch w:val="variable"/>
  </w:font>
  <w:font w:name="Segoe UI Variable Text">
    <w:altName w:val="ui-sans-"/>
    <w:charset w:val="ee" w:characterSet="windows-1250"/>
    <w:family w:val="auto"/>
    <w:pitch w:val="variable"/>
  </w:font>
  <w:font w:name="Courier New">
    <w:charset w:val="01"/>
    <w:family w:val="modern"/>
    <w:pitch w:val="fixed"/>
  </w:font>
  <w:font w:name="Wingdings">
    <w:charset w:val="02"/>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isLgl/>
      <w:numFmt w:val="decimal"/>
      <w:lvlText w:val="%1"/>
      <w:lvlJc w:val="start"/>
      <w:pPr>
        <w:tabs>
          <w:tab w:val="num" w:pos="0"/>
        </w:tabs>
        <w:ind w:start="360" w:hanging="360"/>
      </w:pPr>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2">
    <w:lvl w:ilvl="0">
      <w:start w:val="2"/>
      <w:isLgl/>
      <w:numFmt w:val="decimal"/>
      <w:lvlText w:val="%1"/>
      <w:lvlJc w:val="start"/>
      <w:pPr>
        <w:tabs>
          <w:tab w:val="num" w:pos="0"/>
        </w:tabs>
        <w:ind w:start="360" w:hanging="360"/>
      </w:pPr>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3">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4">
    <w:lvl w:ilvl="0">
      <w:start w:val="3"/>
      <w:isLgl/>
      <w:numFmt w:val="decimal"/>
      <w:lvlText w:val="%1"/>
      <w:lvlJc w:val="start"/>
      <w:pPr>
        <w:tabs>
          <w:tab w:val="num" w:pos="0"/>
        </w:tabs>
        <w:ind w:start="360" w:hanging="360"/>
      </w:pPr>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5">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6">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7">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8">
    <w:lvl w:ilvl="0">
      <w:start w:val="4"/>
      <w:isLgl/>
      <w:numFmt w:val="decimal"/>
      <w:lvlText w:val="%1"/>
      <w:lvlJc w:val="start"/>
      <w:pPr>
        <w:tabs>
          <w:tab w:val="num" w:pos="0"/>
        </w:tabs>
        <w:ind w:start="360" w:hanging="360"/>
      </w:pPr>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9">
    <w:lvl w:ilvl="0">
      <w:start w:val="1"/>
      <w:isLgl/>
      <w:numFmt w:val="bullet"/>
      <w:lvlText w:val=""/>
      <w:lvlJc w:val="start"/>
      <w:pPr>
        <w:tabs>
          <w:tab w:val="num" w:pos="0"/>
        </w:tabs>
        <w:ind w:start="360" w:hanging="360"/>
      </w:pPr>
      <w:rPr>
        <w:rFonts w:ascii="Symbol" w:hAnsi="Symbol" w:cs="Symbol" w:hint="default"/>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10">
    <w:lvl w:ilvl="0">
      <w:start w:val="1"/>
      <w:isLgl/>
      <w:numFmt w:val="bullet"/>
      <w:lvlText w:val=""/>
      <w:lvlJc w:val="start"/>
      <w:pPr>
        <w:tabs>
          <w:tab w:val="num" w:pos="0"/>
        </w:tabs>
        <w:ind w:start="360" w:hanging="360"/>
      </w:pPr>
      <w:rPr>
        <w:rFonts w:ascii="Symbol" w:hAnsi="Symbol" w:cs="Symbol" w:hint="default"/>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11">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12">
    <w:lvl w:ilvl="0">
      <w:start w:val="5"/>
      <w:isLgl/>
      <w:numFmt w:val="decimal"/>
      <w:lvlText w:val="%1"/>
      <w:lvlJc w:val="start"/>
      <w:pPr>
        <w:tabs>
          <w:tab w:val="num" w:pos="0"/>
        </w:tabs>
        <w:ind w:start="360" w:hanging="360"/>
      </w:pPr>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13">
    <w:lvl w:ilvl="0">
      <w:start w:val="1"/>
      <w:isLgl/>
      <w:numFmt w:val="bullet"/>
      <w:lvlText w:val=""/>
      <w:lvlJc w:val="start"/>
      <w:pPr>
        <w:tabs>
          <w:tab w:val="num" w:pos="0"/>
        </w:tabs>
        <w:ind w:start="720" w:hanging="360"/>
      </w:pPr>
      <w:rPr>
        <w:rFonts w:ascii="Symbol" w:hAnsi="Symbol" w:cs="Symbol" w:hint="default"/>
      </w:rPr>
    </w:lvl>
    <w:lvl w:ilvl="1">
      <w:start w:val="1"/>
      <w:isLgl/>
      <w:numFmt w:val="bullet"/>
      <w:lvlText w:val="o"/>
      <w:lvlJc w:val="start"/>
      <w:pPr>
        <w:tabs>
          <w:tab w:val="num" w:pos="0"/>
        </w:tabs>
        <w:ind w:start="1440" w:hanging="360"/>
      </w:pPr>
      <w:rPr>
        <w:rFonts w:ascii="Courier New" w:hAnsi="Courier New" w:cs="Courier New" w:hint="default"/>
      </w:rPr>
    </w:lvl>
    <w:lvl w:ilvl="2">
      <w:start w:val="1"/>
      <w:isLgl/>
      <w:numFmt w:val="bullet"/>
      <w:lvlText w:val=""/>
      <w:lvlJc w:val="start"/>
      <w:pPr>
        <w:tabs>
          <w:tab w:val="num" w:pos="0"/>
        </w:tabs>
        <w:ind w:start="2160" w:hanging="360"/>
      </w:pPr>
      <w:rPr>
        <w:rFonts w:ascii="Wingdings" w:hAnsi="Wingdings" w:cs="Wingdings" w:hint="default"/>
      </w:rPr>
    </w:lvl>
    <w:lvl w:ilvl="3">
      <w:start w:val="1"/>
      <w:isLgl/>
      <w:numFmt w:val="bullet"/>
      <w:lvlText w:val=""/>
      <w:lvlJc w:val="start"/>
      <w:pPr>
        <w:tabs>
          <w:tab w:val="num" w:pos="0"/>
        </w:tabs>
        <w:ind w:start="2880" w:hanging="360"/>
      </w:pPr>
      <w:rPr>
        <w:rFonts w:ascii="Symbol" w:hAnsi="Symbol" w:cs="Symbol" w:hint="default"/>
      </w:rPr>
    </w:lvl>
    <w:lvl w:ilvl="4">
      <w:start w:val="1"/>
      <w:isLgl/>
      <w:numFmt w:val="bullet"/>
      <w:lvlText w:val="o"/>
      <w:lvlJc w:val="start"/>
      <w:pPr>
        <w:tabs>
          <w:tab w:val="num" w:pos="0"/>
        </w:tabs>
        <w:ind w:start="3600" w:hanging="360"/>
      </w:pPr>
      <w:rPr>
        <w:rFonts w:ascii="Courier New" w:hAnsi="Courier New" w:cs="Courier New" w:hint="default"/>
      </w:rPr>
    </w:lvl>
    <w:lvl w:ilvl="5">
      <w:start w:val="1"/>
      <w:isLgl/>
      <w:numFmt w:val="bullet"/>
      <w:lvlText w:val=""/>
      <w:lvlJc w:val="start"/>
      <w:pPr>
        <w:tabs>
          <w:tab w:val="num" w:pos="0"/>
        </w:tabs>
        <w:ind w:start="4320" w:hanging="360"/>
      </w:pPr>
      <w:rPr>
        <w:rFonts w:ascii="Wingdings" w:hAnsi="Wingdings" w:cs="Wingdings" w:hint="default"/>
      </w:rPr>
    </w:lvl>
    <w:lvl w:ilvl="6">
      <w:start w:val="1"/>
      <w:isLgl/>
      <w:numFmt w:val="bullet"/>
      <w:lvlText w:val=""/>
      <w:lvlJc w:val="start"/>
      <w:pPr>
        <w:tabs>
          <w:tab w:val="num" w:pos="0"/>
        </w:tabs>
        <w:ind w:start="5040" w:hanging="360"/>
      </w:pPr>
      <w:rPr>
        <w:rFonts w:ascii="Symbol" w:hAnsi="Symbol" w:cs="Symbol" w:hint="default"/>
      </w:rPr>
    </w:lvl>
    <w:lvl w:ilvl="7">
      <w:start w:val="1"/>
      <w:isLgl/>
      <w:numFmt w:val="bullet"/>
      <w:lvlText w:val="o"/>
      <w:lvlJc w:val="start"/>
      <w:pPr>
        <w:tabs>
          <w:tab w:val="num" w:pos="0"/>
        </w:tabs>
        <w:ind w:start="5760" w:hanging="360"/>
      </w:pPr>
      <w:rPr>
        <w:rFonts w:ascii="Courier New" w:hAnsi="Courier New" w:cs="Courier New" w:hint="default"/>
      </w:rPr>
    </w:lvl>
    <w:lvl w:ilvl="8">
      <w:start w:val="1"/>
      <w:isLgl/>
      <w:numFmt w:val="bullet"/>
      <w:lvlText w:val=""/>
      <w:lvlJc w:val="start"/>
      <w:pPr>
        <w:tabs>
          <w:tab w:val="num" w:pos="0"/>
        </w:tabs>
        <w:ind w:start="6480" w:hanging="360"/>
      </w:pPr>
      <w:rPr>
        <w:rFonts w:ascii="Wingdings" w:hAnsi="Wingdings" w:cs="Wingdings" w:hint="default"/>
      </w:rPr>
    </w:lvl>
  </w:abstractNum>
  <w:abstractNum w:abstractNumId="14">
    <w:lvl w:ilvl="0">
      <w:start w:val="1"/>
      <w:isLgl/>
      <w:numFmt w:val="bullet"/>
      <w:lvlText w:val=""/>
      <w:lvlJc w:val="start"/>
      <w:pPr>
        <w:tabs>
          <w:tab w:val="num" w:pos="0"/>
        </w:tabs>
        <w:ind w:start="360" w:hanging="360"/>
      </w:pPr>
      <w:rPr>
        <w:rFonts w:ascii="Symbol" w:hAnsi="Symbol" w:cs="Symbol" w:hint="default"/>
      </w:rPr>
    </w:lvl>
    <w:lvl w:ilvl="1">
      <w:start w:val="1"/>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15">
    <w:lvl w:ilvl="0">
      <w:start w:val="6"/>
      <w:isLgl/>
      <w:numFmt w:val="decimal"/>
      <w:lvlText w:val="%1"/>
      <w:lvlJc w:val="start"/>
      <w:pPr>
        <w:tabs>
          <w:tab w:val="num" w:pos="0"/>
        </w:tabs>
        <w:ind w:start="360" w:hanging="360"/>
      </w:pPr>
      <w:rPr/>
    </w:lvl>
    <w:lvl w:ilvl="1">
      <w:start w:val="2"/>
      <w:isLgl/>
      <w:numFmt w:val="decimal"/>
      <w:lvlText w:val="%1.%2"/>
      <w:lvlJc w:val="start"/>
      <w:pPr>
        <w:tabs>
          <w:tab w:val="num" w:pos="0"/>
        </w:tabs>
        <w:ind w:start="360" w:hanging="360"/>
      </w:pPr>
      <w:rPr/>
    </w:lvl>
    <w:lvl w:ilvl="2">
      <w:start w:val="1"/>
      <w:isLgl/>
      <w:numFmt w:val="decimal"/>
      <w:lvlText w:val="%1.%2.%3"/>
      <w:lvlJc w:val="start"/>
      <w:pPr>
        <w:tabs>
          <w:tab w:val="num" w:pos="0"/>
        </w:tabs>
        <w:ind w:start="720" w:hanging="720"/>
      </w:pPr>
      <w:rPr/>
    </w:lvl>
    <w:lvl w:ilvl="3">
      <w:start w:val="1"/>
      <w:isLgl/>
      <w:numFmt w:val="decimal"/>
      <w:lvlText w:val="%1.%2.%3.%4"/>
      <w:lvlJc w:val="start"/>
      <w:pPr>
        <w:tabs>
          <w:tab w:val="num" w:pos="0"/>
        </w:tabs>
        <w:ind w:start="720" w:hanging="720"/>
      </w:pPr>
      <w:rPr/>
    </w:lvl>
    <w:lvl w:ilvl="4">
      <w:start w:val="1"/>
      <w:isLgl/>
      <w:numFmt w:val="decimal"/>
      <w:lvlText w:val="%1.%2.%3.%4.%5"/>
      <w:lvlJc w:val="start"/>
      <w:pPr>
        <w:tabs>
          <w:tab w:val="num" w:pos="0"/>
        </w:tabs>
        <w:ind w:start="1080" w:hanging="1080"/>
      </w:pPr>
      <w:rPr/>
    </w:lvl>
    <w:lvl w:ilvl="5">
      <w:start w:val="1"/>
      <w:isLgl/>
      <w:numFmt w:val="decimal"/>
      <w:lvlText w:val="%1.%2.%3.%4.%5.%6"/>
      <w:lvlJc w:val="start"/>
      <w:pPr>
        <w:tabs>
          <w:tab w:val="num" w:pos="0"/>
        </w:tabs>
        <w:ind w:start="1080" w:hanging="1080"/>
      </w:pPr>
      <w:rPr/>
    </w:lvl>
    <w:lvl w:ilvl="6">
      <w:start w:val="1"/>
      <w:isLgl/>
      <w:numFmt w:val="decimal"/>
      <w:lvlText w:val="%1.%2.%3.%4.%5.%6.%7"/>
      <w:lvlJc w:val="start"/>
      <w:pPr>
        <w:tabs>
          <w:tab w:val="num" w:pos="0"/>
        </w:tabs>
        <w:ind w:start="1440" w:hanging="1440"/>
      </w:pPr>
      <w:rPr/>
    </w:lvl>
    <w:lvl w:ilvl="7">
      <w:start w:val="1"/>
      <w:isLgl/>
      <w:numFmt w:val="decimal"/>
      <w:lvlText w:val="%1.%2.%3.%4.%5.%6.%7.%8"/>
      <w:lvlJc w:val="start"/>
      <w:pPr>
        <w:tabs>
          <w:tab w:val="num" w:pos="0"/>
        </w:tabs>
        <w:ind w:start="1440" w:hanging="1440"/>
      </w:pPr>
      <w:rPr/>
    </w:lvl>
    <w:lvl w:ilvl="8">
      <w:start w:val="1"/>
      <w:isLgl/>
      <w:numFmt w:val="decimal"/>
      <w:lvlText w:val="%1.%2.%3.%4.%5.%6.%7.%8.%9"/>
      <w:lvlJc w:val="start"/>
      <w:pPr>
        <w:tabs>
          <w:tab w:val="num" w:pos="0"/>
        </w:tabs>
        <w:ind w:start="1440" w:hanging="1440"/>
      </w:pPr>
      <w:rPr/>
    </w:lvl>
  </w:abstractNum>
  <w:abstractNum w:abstractNumId="16">
    <w:lvl w:ilvl="0">
      <w:start w:val="7"/>
      <w:isLgl/>
      <w:numFmt w:val="decimal"/>
      <w:lvlText w:val="%1"/>
      <w:lvlJc w:val="start"/>
      <w:pPr>
        <w:tabs>
          <w:tab w:val="num" w:pos="0"/>
        </w:tabs>
        <w:ind w:start="360" w:hanging="360"/>
      </w:pPr>
      <w:rPr/>
    </w:lvl>
    <w:lvl w:ilvl="1">
      <w:start w:val="1"/>
      <w:isLgl/>
      <w:numFmt w:val="decimal"/>
      <w:lvlText w:val="%1.%2"/>
      <w:lvlJc w:val="start"/>
      <w:pPr>
        <w:tabs>
          <w:tab w:val="num" w:pos="0"/>
        </w:tabs>
        <w:ind w:start="720" w:hanging="360"/>
      </w:pPr>
      <w:rPr/>
    </w:lvl>
    <w:lvl w:ilvl="2">
      <w:start w:val="1"/>
      <w:isLgl/>
      <w:numFmt w:val="decimal"/>
      <w:lvlText w:val="%1.%2.%3"/>
      <w:lvlJc w:val="start"/>
      <w:pPr>
        <w:tabs>
          <w:tab w:val="num" w:pos="0"/>
        </w:tabs>
        <w:ind w:start="1440" w:hanging="720"/>
      </w:pPr>
      <w:rPr/>
    </w:lvl>
    <w:lvl w:ilvl="3">
      <w:start w:val="1"/>
      <w:isLgl/>
      <w:numFmt w:val="decimal"/>
      <w:lvlText w:val="%1.%2.%3.%4"/>
      <w:lvlJc w:val="start"/>
      <w:pPr>
        <w:tabs>
          <w:tab w:val="num" w:pos="0"/>
        </w:tabs>
        <w:ind w:start="1800" w:hanging="720"/>
      </w:pPr>
      <w:rPr/>
    </w:lvl>
    <w:lvl w:ilvl="4">
      <w:start w:val="1"/>
      <w:isLgl/>
      <w:numFmt w:val="decimal"/>
      <w:lvlText w:val="%1.%2.%3.%4.%5"/>
      <w:lvlJc w:val="start"/>
      <w:pPr>
        <w:tabs>
          <w:tab w:val="num" w:pos="0"/>
        </w:tabs>
        <w:ind w:start="2520" w:hanging="1080"/>
      </w:pPr>
      <w:rPr/>
    </w:lvl>
    <w:lvl w:ilvl="5">
      <w:start w:val="1"/>
      <w:isLgl/>
      <w:numFmt w:val="decimal"/>
      <w:lvlText w:val="%1.%2.%3.%4.%5.%6"/>
      <w:lvlJc w:val="start"/>
      <w:pPr>
        <w:tabs>
          <w:tab w:val="num" w:pos="0"/>
        </w:tabs>
        <w:ind w:start="2880" w:hanging="1080"/>
      </w:pPr>
      <w:rPr/>
    </w:lvl>
    <w:lvl w:ilvl="6">
      <w:start w:val="1"/>
      <w:isLgl/>
      <w:numFmt w:val="decimal"/>
      <w:lvlText w:val="%1.%2.%3.%4.%5.%6.%7"/>
      <w:lvlJc w:val="start"/>
      <w:pPr>
        <w:tabs>
          <w:tab w:val="num" w:pos="0"/>
        </w:tabs>
        <w:ind w:start="3600" w:hanging="1440"/>
      </w:pPr>
      <w:rPr/>
    </w:lvl>
    <w:lvl w:ilvl="7">
      <w:start w:val="1"/>
      <w:isLgl/>
      <w:numFmt w:val="decimal"/>
      <w:lvlText w:val="%1.%2.%3.%4.%5.%6.%7.%8"/>
      <w:lvlJc w:val="start"/>
      <w:pPr>
        <w:tabs>
          <w:tab w:val="num" w:pos="0"/>
        </w:tabs>
        <w:ind w:start="3960" w:hanging="1440"/>
      </w:pPr>
      <w:rPr/>
    </w:lvl>
    <w:lvl w:ilvl="8">
      <w:start w:val="1"/>
      <w:isLgl/>
      <w:numFmt w:val="decimal"/>
      <w:lvlText w:val="%1.%2.%3.%4.%5.%6.%7.%8.%9"/>
      <w:lvlJc w:val="start"/>
      <w:pPr>
        <w:tabs>
          <w:tab w:val="num" w:pos="0"/>
        </w:tabs>
        <w:ind w:start="4320" w:hanging="1440"/>
      </w:pPr>
      <w:rPr/>
    </w:lvl>
  </w:abstractNum>
  <w:abstractNum w:abstractNumId="17">
    <w:lvl w:ilvl="0">
      <w:start w:val="1"/>
      <w:numFmt w:val="none"/>
      <w:suff w:val="nothing"/>
      <w:lvlText w:val=""/>
      <w:lvlJc w:val="start"/>
      <w:pPr>
        <w:tabs>
          <w:tab w:val="num" w:pos="0"/>
        </w:tabs>
        <w:ind w:start="0" w:hanging="0"/>
      </w:pPr>
    </w:lvl>
    <w:lvl w:ilvl="1">
      <w:start w:val="1"/>
      <w:numFmt w:val="none"/>
      <w:suff w:val="nothing"/>
      <w:lvlText w:val=""/>
      <w:lvlJc w:val="start"/>
      <w:pPr>
        <w:tabs>
          <w:tab w:val="num" w:pos="0"/>
        </w:tabs>
        <w:ind w:start="0" w:hanging="0"/>
      </w:pPr>
    </w:lvl>
    <w:lvl w:ilvl="2">
      <w:start w:val="1"/>
      <w:numFmt w:val="none"/>
      <w:suff w:val="nothing"/>
      <w:lvlText w:val=""/>
      <w:lvlJc w:val="start"/>
      <w:pPr>
        <w:tabs>
          <w:tab w:val="num" w:pos="0"/>
        </w:tabs>
        <w:ind w:start="0" w:hanging="0"/>
      </w:pPr>
    </w:lvl>
    <w:lvl w:ilvl="3">
      <w:start w:val="1"/>
      <w:numFmt w:val="none"/>
      <w:suff w:val="nothing"/>
      <w:lvlText w:val=""/>
      <w:lvlJc w:val="start"/>
      <w:pPr>
        <w:tabs>
          <w:tab w:val="num" w:pos="0"/>
        </w:tabs>
        <w:ind w:start="0" w:hanging="0"/>
      </w:pPr>
    </w:lvl>
    <w:lvl w:ilvl="4">
      <w:start w:val="1"/>
      <w:numFmt w:val="none"/>
      <w:suff w:val="nothing"/>
      <w:lvlText w:val=""/>
      <w:lvlJc w:val="start"/>
      <w:pPr>
        <w:tabs>
          <w:tab w:val="num" w:pos="0"/>
        </w:tabs>
        <w:ind w:start="0" w:hanging="0"/>
      </w:pPr>
    </w:lvl>
    <w:lvl w:ilvl="5">
      <w:start w:val="1"/>
      <w:numFmt w:val="none"/>
      <w:suff w:val="nothing"/>
      <w:lvlText w:val=""/>
      <w:lvlJc w:val="start"/>
      <w:pPr>
        <w:tabs>
          <w:tab w:val="num" w:pos="0"/>
        </w:tabs>
        <w:ind w:start="0" w:hanging="0"/>
      </w:pPr>
    </w:lvl>
    <w:lvl w:ilvl="6">
      <w:start w:val="1"/>
      <w:numFmt w:val="none"/>
      <w:suff w:val="nothing"/>
      <w:lvlText w:val=""/>
      <w:lvlJc w:val="start"/>
      <w:pPr>
        <w:tabs>
          <w:tab w:val="num" w:pos="0"/>
        </w:tabs>
        <w:ind w:start="0" w:hanging="0"/>
      </w:pPr>
    </w:lvl>
    <w:lvl w:ilvl="7">
      <w:start w:val="1"/>
      <w:numFmt w:val="none"/>
      <w:suff w:val="nothing"/>
      <w:lvlText w:val=""/>
      <w:lvlJc w:val="start"/>
      <w:pPr>
        <w:tabs>
          <w:tab w:val="num" w:pos="0"/>
        </w:tabs>
        <w:ind w:start="0" w:hanging="0"/>
      </w:pPr>
    </w:lvl>
    <w:lvl w:ilvl="8">
      <w:start w:val="1"/>
      <w:numFmt w:val="none"/>
      <w:suff w:val="nothing"/>
      <w:lvlText w:val=""/>
      <w:lvlJc w:val="start"/>
      <w:pPr>
        <w:tabs>
          <w:tab w:val="num" w:pos="0"/>
        </w:tabs>
        <w:ind w:star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w:zoom w:percent="100"/>
  <w:defaultTabStop w:val="709"/>
  <w:autoHyphenation w:val="true"/>
  <w:hyphenationZone w:val="0"/>
  <w:compat>
    <w:doNotBreakWrappedTables/>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sk-SK" w:eastAsia="zh-CN"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NSimSun" w:cs="Lucida Sans"/>
      <w:color w:val="auto"/>
      <w:kern w:val="2"/>
      <w:sz w:val="24"/>
      <w:szCs w:val="24"/>
      <w:lang w:val="sk-SK" w:eastAsia="zh-CN" w:bidi="hi-IN"/>
    </w:rPr>
  </w:style>
  <w:style w:type="paragraph" w:styleId="Nadpis">
    <w:name w:val="Nadpis"/>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Register">
    <w:name w:val="Register"/>
    <w:basedOn w:val="Normal"/>
    <w:qFormat/>
    <w:pPr>
      <w:suppressLineNumbers/>
    </w:pPr>
    <w:rPr>
      <w:rFonts w:cs="Lucida Sans"/>
    </w:rPr>
  </w:style>
  <w:style w:type="paragraph" w:styleId="ListParagraph">
    <w:name w:val="List Paragraph"/>
    <w:basedOn w:val="Normal"/>
    <w:qFormat/>
    <w:pPr>
      <w:widowControl/>
      <w:spacing w:lineRule="auto" w:line="256" w:before="0" w:after="160"/>
      <w:ind w:start="720"/>
    </w:pPr>
    <w:rPr>
      <w:rFonts w:ascii="Calibri" w:hAnsi="Calibri" w:eastAsia="Calibri" w:cs="Arial"/>
      <w:sz w:val="22"/>
      <w:szCs w:val="22"/>
      <w:lang w:val="ar-SA"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a:themeElements>
    <a:clrScheme name="LibreOffice">
      <a:dk1>
        <a:srgbClr val="000000"/>
      </a:dk1>
      <a:lt1>
        <a:srgbClr val="ffffff"/>
      </a:lt1>
      <a:dk2>
        <a:srgbClr val="000000"/>
      </a:dk2>
      <a:lt2>
        <a:srgbClr val="ffffff"/>
      </a:lt2>
      <a:accent1>
        <a:srgbClr val="18a303"/>
      </a:accent1>
      <a:accent2>
        <a:srgbClr val="0369a3"/>
      </a:accent2>
      <a:accent3>
        <a:srgbClr val="a33e03"/>
      </a:accent3>
      <a:accent4>
        <a:srgbClr val="8e03a3"/>
      </a:accent4>
      <a:accent5>
        <a:srgbClr val="c99c00"/>
      </a:accent5>
      <a:accent6>
        <a:srgbClr val="c9211e"/>
      </a:accent6>
      <a:hlink>
        <a:srgbClr val="0000ee"/>
      </a:hlink>
      <a:folHlink>
        <a:srgbClr val="551a8b"/>
      </a:folHlink>
    </a:clrScheme>
    <a:fontScheme name="Office">
      <a:majorFont>
        <a:latin typeface="Arial" pitchFamily="0" charset="1"/>
        <a:ea typeface="DejaVu Sans" pitchFamily="0" charset="1"/>
        <a:cs typeface="DejaVu Sans" pitchFamily="0" charset="1"/>
      </a:majorFont>
      <a:minorFont>
        <a:latin typeface="Arial" pitchFamily="0" charset="1"/>
        <a:ea typeface="DejaVu Sans" pitchFamily="0" charset="1"/>
        <a:cs typeface="DejaVu Sans" pitchFamily="0" charset="1"/>
      </a:minorFont>
    </a:fontScheme>
    <a:fmtScheme>
      <a:fillStyleLst>
        <a:solidFill>
          <a:schemeClr val="phClr"/>
        </a:solidFill>
        <a:solidFill>
          <a:schemeClr val="phClr"/>
        </a:solidFill>
        <a:solidFill>
          <a:schemeClr val="phClr"/>
        </a:solidFill>
      </a:fillStyleLst>
      <a:lnStyleLst>
        <a:ln w="6350" cap="flat" cmpd="sng" algn="ctr">
          <a:prstDash val="solid"/>
          <a:miter/>
        </a:ln>
        <a:ln w="6350" cap="flat" cmpd="sng" algn="ctr">
          <a:prstDash val="solid"/>
          <a:miter/>
        </a:ln>
        <a:ln w="6350" cap="flat" cmpd="sng" algn="ctr">
          <a:prstDash val="solid"/>
          <a:miter/>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theme>
</file>

<file path=docProps/app.xml><?xml version="1.0" encoding="utf-8"?>
<Properties xmlns="http://schemas.openxmlformats.org/officeDocument/2006/extended-properties" xmlns:vt="http://schemas.openxmlformats.org/officeDocument/2006/docPropsVTypes">
  <Template/>
  <TotalTime>0</TotalTime>
  <Application>LibreOffice/24.8.4.2$Windows_X86_64 LibreOffice_project/bb3cfa12c7b1bf994ecc5649a80400d06cd71002</Application>
  <AppVersion>15.0000</AppVersion>
  <Pages>5</Pages>
  <Words>1866</Words>
  <Characters>11513</Characters>
  <CharactersWithSpaces>13281</CharactersWithSpaces>
  <Paragraphs>88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2025-01-30T19:44:36Z</dcterms:created>
  <dc:creator/>
  <dc:description/>
  <dc:language>sk-SK</dc:language>
  <cp:lastModifiedBy/>
  <dcterms:modified xsi:type="dcterms:W3CDTF">2025-01-30T19:45:14Z</dcterms:modified>
  <cp:revision>2</cp:revision>
  <dc:subject/>
  <dc:title/>
</cp:coreProperties>
</file>